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7A" w:rsidRPr="00377D7A" w:rsidRDefault="00377D7A" w:rsidP="00377D7A">
      <w:pPr>
        <w:keepNext/>
        <w:spacing w:after="0" w:line="276" w:lineRule="auto"/>
        <w:jc w:val="center"/>
        <w:outlineLvl w:val="3"/>
        <w:rPr>
          <w:rFonts w:eastAsia="Times New Roman" w:cs="Calibri"/>
          <w:lang w:val="x-none" w:eastAsia="x-none"/>
        </w:rPr>
      </w:pPr>
      <w:r w:rsidRPr="00377D7A">
        <w:rPr>
          <w:rFonts w:eastAsia="Times New Roman" w:cs="Calibri"/>
          <w:lang w:val="x-none" w:eastAsia="x-none"/>
        </w:rPr>
        <w:t>UMOWA  ZLECENIA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NR  ..........................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i/>
          <w:lang w:eastAsia="pl-PL"/>
        </w:rPr>
      </w:pPr>
      <w:r w:rsidRPr="00377D7A">
        <w:rPr>
          <w:rFonts w:eastAsia="Times New Roman" w:cs="Calibri"/>
          <w:i/>
          <w:lang w:eastAsia="pl-PL"/>
        </w:rPr>
        <w:t>(z przedsiębiorcą niebędącym osobą fizyczną)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i/>
          <w:lang w:eastAsia="pl-PL"/>
        </w:rPr>
      </w:pP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eastAsia="pl-PL"/>
        </w:rPr>
        <w:t>zawarta w dniu.............. w ................... zgodnie z przepisami ustawy z dnia 11 września 2019 r. Prawo zamówień publicznych (t. j. Dz.U. z 2021 r. poz. 1129 ze zm.), w trybie art. 2.1.1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pomiędzy</w:t>
      </w:r>
      <w:r w:rsidRPr="00377D7A">
        <w:rPr>
          <w:rFonts w:eastAsia="Times New Roman" w:cs="Calibri"/>
          <w:lang w:eastAsia="x-none"/>
        </w:rPr>
        <w:t>: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Województwem Śląskim</w:t>
      </w:r>
      <w:r w:rsidRPr="00377D7A">
        <w:rPr>
          <w:rFonts w:eastAsia="Times New Roman" w:cs="Calibri"/>
          <w:lang w:eastAsia="x-none"/>
        </w:rPr>
        <w:t xml:space="preserve"> </w:t>
      </w:r>
      <w:r w:rsidRPr="00377D7A">
        <w:rPr>
          <w:rFonts w:eastAsia="Times New Roman" w:cs="Calibri"/>
          <w:lang w:val="x-none" w:eastAsia="x-none"/>
        </w:rPr>
        <w:t>- Zespołem Parków Krajobrazowych Województwa Śląskiego</w:t>
      </w:r>
      <w:r>
        <w:rPr>
          <w:rFonts w:eastAsia="Times New Roman" w:cs="Calibri"/>
          <w:lang w:eastAsia="x-none"/>
        </w:rPr>
        <w:t xml:space="preserve"> </w:t>
      </w:r>
      <w:r w:rsidRPr="00377D7A">
        <w:rPr>
          <w:rFonts w:eastAsia="Times New Roman" w:cs="Calibri"/>
          <w:lang w:val="x-none" w:eastAsia="x-none"/>
        </w:rPr>
        <w:t>z siedzibą w Będzinie przy ul. Krasickiego 25, reprezentowanym przez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 xml:space="preserve"> </w:t>
      </w:r>
      <w:r w:rsidRPr="00377D7A">
        <w:rPr>
          <w:rFonts w:eastAsia="Times New Roman" w:cs="Calibri"/>
          <w:lang w:eastAsia="x-none"/>
        </w:rPr>
        <w:t>………………………………….</w:t>
      </w:r>
      <w:r w:rsidRPr="00377D7A">
        <w:rPr>
          <w:rFonts w:eastAsia="Times New Roman" w:cs="Calibri"/>
          <w:lang w:val="x-none" w:eastAsia="x-none"/>
        </w:rPr>
        <w:t>- Dyrektora ZPKWŚ działając</w:t>
      </w:r>
      <w:r w:rsidRPr="00377D7A">
        <w:rPr>
          <w:rFonts w:eastAsia="Times New Roman" w:cs="Calibri"/>
          <w:lang w:eastAsia="x-none"/>
        </w:rPr>
        <w:t>ą</w:t>
      </w:r>
      <w:r>
        <w:rPr>
          <w:rFonts w:eastAsia="Times New Roman" w:cs="Calibri"/>
          <w:lang w:val="x-none" w:eastAsia="x-none"/>
        </w:rPr>
        <w:t xml:space="preserve"> na podstawie pełnomocnictwa </w:t>
      </w:r>
      <w:r w:rsidRPr="00377D7A">
        <w:rPr>
          <w:rFonts w:eastAsia="Times New Roman" w:cs="Calibri"/>
          <w:lang w:val="x-none" w:eastAsia="x-none"/>
        </w:rPr>
        <w:t>z dnia…</w:t>
      </w:r>
      <w:r w:rsidRPr="00377D7A">
        <w:rPr>
          <w:rFonts w:eastAsia="Times New Roman" w:cs="Calibri"/>
          <w:lang w:eastAsia="x-none"/>
        </w:rPr>
        <w:t>……………..</w:t>
      </w:r>
      <w:r w:rsidRPr="00377D7A">
        <w:rPr>
          <w:rFonts w:eastAsia="Times New Roman" w:cs="Calibri"/>
          <w:lang w:val="x-none" w:eastAsia="x-none"/>
        </w:rPr>
        <w:t xml:space="preserve">, 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przy kontrasygnacie Głównej Księgowej ZPKWŚ - ……………………………………………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zwanym dalej Zleceniodawcą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a 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1. …………………………………. – Prezesa Zarządu /Członka Zarządu/Wspólnika/prokurenta/pełnomocnika na podstawie pełnomocnictwa z dnia ………………….</w:t>
      </w:r>
    </w:p>
    <w:p w:rsidR="00377D7A" w:rsidRPr="00377D7A" w:rsidRDefault="00377D7A" w:rsidP="00377D7A">
      <w:pPr>
        <w:spacing w:after="0" w:line="276" w:lineRule="auto"/>
        <w:jc w:val="both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2. …………………………………. – Prezesa Zarządu /Członka Zarządu/Wspólnika/prokurenta/pełnomocnika na podstawie pełnomocnictwa z dnia …………………. *)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b/>
          <w:lang w:eastAsia="pl-PL"/>
        </w:rPr>
      </w:pP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zwaną dalej Zleceniobiorcą*, 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Zleceniodawca i Zleceniobiorca w dalszej części umowy zwani są łącznie Stronami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o następującej treści: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1</w:t>
      </w:r>
    </w:p>
    <w:p w:rsidR="00377D7A" w:rsidRPr="00377D7A" w:rsidRDefault="00377D7A" w:rsidP="00377D7A">
      <w:pPr>
        <w:pStyle w:val="Akapitzlist"/>
        <w:numPr>
          <w:ilvl w:val="0"/>
          <w:numId w:val="8"/>
        </w:num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Zleceniodawca zleca, a Zleceniobiorca przyjmuje zlecenie polegające na </w:t>
      </w:r>
    </w:p>
    <w:p w:rsid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usłudze wykonania projektu i druku ściennego, wieloplanszowego zestawu plakatów z kalendarium na 2023 r. (1000 </w:t>
      </w:r>
      <w:r w:rsidRPr="00377D7A">
        <w:rPr>
          <w:rFonts w:eastAsia="Times New Roman" w:cs="Calibri"/>
          <w:lang w:eastAsia="pl-PL"/>
        </w:rPr>
        <w:t>egzemplarzy</w:t>
      </w:r>
      <w:r>
        <w:rPr>
          <w:rFonts w:eastAsia="Times New Roman" w:cs="Calibri"/>
          <w:lang w:eastAsia="pl-PL"/>
        </w:rPr>
        <w:t>).</w:t>
      </w:r>
      <w:r w:rsidR="00F816ED">
        <w:rPr>
          <w:rFonts w:eastAsia="Times New Roman" w:cs="Calibri"/>
          <w:lang w:eastAsia="pl-PL"/>
        </w:rPr>
        <w:t xml:space="preserve"> Zadanie realizowane w ramach Kampanii edukacyjno-informacyjnej ZPKWŚ pn. „PARK-</w:t>
      </w:r>
      <w:r w:rsidR="00F816ED">
        <w:rPr>
          <w:rFonts w:eastAsia="Times New Roman" w:cs="Calibri"/>
          <w:lang w:eastAsia="pl-PL"/>
        </w:rPr>
        <w:br/>
        <w:t>o-METR, czyli parki krajobrazowe w województwie śląskim”.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2. Szczegółowy zakres zlecenia określono w załączniku nr 1 stanowiącym integralną część niniejszej umowy. </w:t>
      </w:r>
    </w:p>
    <w:p w:rsid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2</w:t>
      </w:r>
    </w:p>
    <w:p w:rsidR="00377D7A" w:rsidRPr="002668A0" w:rsidRDefault="00377D7A" w:rsidP="002668A0">
      <w:pPr>
        <w:pStyle w:val="Akapitzlist"/>
        <w:numPr>
          <w:ilvl w:val="0"/>
          <w:numId w:val="9"/>
        </w:numPr>
        <w:spacing w:after="0" w:line="276" w:lineRule="auto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Zleceniobiorca zobowiązuje się do: </w:t>
      </w:r>
    </w:p>
    <w:p w:rsidR="00377D7A" w:rsidRPr="00377D7A" w:rsidRDefault="00377D7A" w:rsidP="00377D7A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wykonania zlecenia określonego w § 1 ust. 1  w sposób samodzielny, bez nadzoru i kierownictwa ze strony Zleceniodawcy,</w:t>
      </w:r>
    </w:p>
    <w:p w:rsidR="00377D7A" w:rsidRPr="00377D7A" w:rsidRDefault="00377D7A" w:rsidP="00377D7A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wykonania zlecenia określonego w §</w:t>
      </w:r>
      <w:r>
        <w:rPr>
          <w:rFonts w:eastAsia="Times New Roman" w:cs="Calibri"/>
          <w:lang w:eastAsia="pl-PL"/>
        </w:rPr>
        <w:t xml:space="preserve"> </w:t>
      </w:r>
      <w:r w:rsidRPr="00377D7A">
        <w:rPr>
          <w:rFonts w:eastAsia="Times New Roman" w:cs="Calibri"/>
          <w:lang w:eastAsia="pl-PL"/>
        </w:rPr>
        <w:t>1 ust. 1, w terminie określonym w § 5</w:t>
      </w:r>
    </w:p>
    <w:p w:rsidR="00377D7A" w:rsidRPr="00377D7A" w:rsidRDefault="00377D7A" w:rsidP="00377D7A">
      <w:pPr>
        <w:numPr>
          <w:ilvl w:val="0"/>
          <w:numId w:val="2"/>
        </w:numPr>
        <w:spacing w:after="0" w:line="276" w:lineRule="auto"/>
        <w:ind w:left="709" w:hanging="283"/>
        <w:contextualSpacing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wyko</w:t>
      </w:r>
      <w:r>
        <w:rPr>
          <w:rFonts w:eastAsia="Times New Roman" w:cs="Calibri"/>
          <w:lang w:eastAsia="pl-PL"/>
        </w:rPr>
        <w:t xml:space="preserve">nania zlecenia określonego w § </w:t>
      </w:r>
      <w:r w:rsidRPr="00377D7A">
        <w:rPr>
          <w:rFonts w:eastAsia="Times New Roman" w:cs="Calibri"/>
          <w:lang w:eastAsia="pl-PL"/>
        </w:rPr>
        <w:t>1 ust. 1 z należytą starannością, zgodnie z wymaganiami ok</w:t>
      </w:r>
      <w:r>
        <w:rPr>
          <w:rFonts w:eastAsia="Times New Roman" w:cs="Calibri"/>
          <w:lang w:eastAsia="pl-PL"/>
        </w:rPr>
        <w:t xml:space="preserve">reślonymi </w:t>
      </w:r>
      <w:r w:rsidRPr="00377D7A">
        <w:rPr>
          <w:rFonts w:eastAsia="Times New Roman" w:cs="Calibri"/>
          <w:lang w:eastAsia="pl-PL"/>
        </w:rPr>
        <w:t>wymaganiami określonymi w niniejszej um</w:t>
      </w:r>
      <w:r>
        <w:rPr>
          <w:rFonts w:eastAsia="Times New Roman" w:cs="Calibri"/>
          <w:lang w:eastAsia="pl-PL"/>
        </w:rPr>
        <w:t>owie.</w:t>
      </w:r>
    </w:p>
    <w:p w:rsidR="00377D7A" w:rsidRDefault="00377D7A" w:rsidP="00377D7A">
      <w:pPr>
        <w:keepNext/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377D7A" w:rsidP="002668A0">
      <w:pPr>
        <w:keepNext/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3</w:t>
      </w:r>
    </w:p>
    <w:p w:rsidR="002668A0" w:rsidRDefault="00377D7A" w:rsidP="002668A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 należyte wykonanie prac zlecenia określonego w § 1 ust.1 Zleceniodawca zapłaci Zleceniobiorcy po jego odbiorze wynagrodzenie w wysokości brutto:............................................................ złotych (słownie………………………………… ............................................................................)</w:t>
      </w:r>
    </w:p>
    <w:p w:rsidR="00377D7A" w:rsidRPr="002668A0" w:rsidRDefault="00377D7A" w:rsidP="002668A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Wynagrodzen</w:t>
      </w:r>
      <w:r w:rsidR="002668A0" w:rsidRPr="002668A0">
        <w:rPr>
          <w:rFonts w:eastAsia="Times New Roman" w:cs="Calibri"/>
          <w:lang w:eastAsia="pl-PL"/>
        </w:rPr>
        <w:t>ie zostanie wypłacone w ciągu 30</w:t>
      </w:r>
      <w:r w:rsidRPr="002668A0">
        <w:rPr>
          <w:rFonts w:eastAsia="Times New Roman" w:cs="Calibri"/>
          <w:lang w:eastAsia="pl-PL"/>
        </w:rPr>
        <w:t xml:space="preserve"> dni od dnia doręczenia Zleceniodawcy prawidłowo wystawionego przez Zleceniobiorcę rachunku/faktury VAT*.</w:t>
      </w:r>
    </w:p>
    <w:p w:rsidR="00377D7A" w:rsidRPr="00377D7A" w:rsidRDefault="00377D7A" w:rsidP="00377D7A">
      <w:pPr>
        <w:keepNext/>
        <w:spacing w:after="0" w:line="276" w:lineRule="auto"/>
        <w:ind w:left="720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keepNext/>
        <w:spacing w:after="0" w:line="276" w:lineRule="auto"/>
        <w:ind w:left="720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4</w:t>
      </w:r>
    </w:p>
    <w:p w:rsidR="002668A0" w:rsidRDefault="00377D7A" w:rsidP="002668A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Zleceniodawca określa zasady waloryzacji wysokości wynagrodzenia należnego Zleceniobiorcy, </w:t>
      </w:r>
      <w:r w:rsidR="002668A0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w przypadku zmiany ceny materiałów lub kosztów związanych z realizacją zamówienia, tj.:</w:t>
      </w:r>
    </w:p>
    <w:p w:rsid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stawki podatku od towarów i usług,</w:t>
      </w:r>
    </w:p>
    <w:p w:rsid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wysokości minimalnego wynagrodzenia za pracę usta</w:t>
      </w:r>
      <w:r w:rsidR="002668A0" w:rsidRPr="002668A0">
        <w:rPr>
          <w:rFonts w:eastAsia="Times New Roman" w:cs="Calibri"/>
          <w:lang w:eastAsia="pl-PL"/>
        </w:rPr>
        <w:t xml:space="preserve">lonego na podstawie art. 2 ust. </w:t>
      </w:r>
      <w:r w:rsidRPr="002668A0">
        <w:rPr>
          <w:rFonts w:eastAsia="Times New Roman" w:cs="Calibri"/>
          <w:lang w:eastAsia="pl-PL"/>
        </w:rPr>
        <w:t>3-5 ustawy z dnia 10</w:t>
      </w:r>
      <w:r w:rsidR="00227722">
        <w:rPr>
          <w:rFonts w:eastAsia="Times New Roman" w:cs="Calibri"/>
          <w:lang w:eastAsia="pl-PL"/>
        </w:rPr>
        <w:t xml:space="preserve"> </w:t>
      </w:r>
      <w:r w:rsidRPr="002668A0">
        <w:rPr>
          <w:rFonts w:eastAsia="Times New Roman" w:cs="Calibri"/>
          <w:lang w:eastAsia="pl-PL"/>
        </w:rPr>
        <w:t xml:space="preserve">października 2002 r. o minimalnym wynagrodzeniu za pracę (tj. Dz.U. </w:t>
      </w:r>
      <w:r w:rsidR="00227722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z 2020 r., poz. 2207),</w:t>
      </w:r>
    </w:p>
    <w:p w:rsid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zasad podlegania ubezpieczeniom społecznym lub ubezpieczeniu zdrowotnemu lub wysokości stawki składki na ubezpieczenia społeczne lub zdrowotne,</w:t>
      </w:r>
    </w:p>
    <w:p w:rsidR="002668A0" w:rsidRPr="002668A0" w:rsidRDefault="00377D7A" w:rsidP="002668A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zasad gromadzenia i wysokości wpłat do pracowniczych</w:t>
      </w:r>
      <w:r w:rsidR="002668A0" w:rsidRPr="002668A0">
        <w:rPr>
          <w:rFonts w:eastAsia="Times New Roman" w:cs="Calibri"/>
          <w:lang w:eastAsia="pl-PL"/>
        </w:rPr>
        <w:t xml:space="preserve"> planów kapitałowych, </w:t>
      </w:r>
      <w:r w:rsidRPr="002668A0">
        <w:rPr>
          <w:rFonts w:eastAsia="Times New Roman" w:cs="Calibri"/>
          <w:lang w:eastAsia="pl-PL"/>
        </w:rPr>
        <w:t xml:space="preserve">o których mowa </w:t>
      </w:r>
      <w:r w:rsidR="002668A0" w:rsidRPr="002668A0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w ustawie z 4 października 2018 r. o pracowniczych planach kapitałowych</w:t>
      </w:r>
    </w:p>
    <w:p w:rsidR="002668A0" w:rsidRDefault="002668A0" w:rsidP="002668A0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</w:t>
      </w:r>
      <w:r w:rsidR="00377D7A" w:rsidRPr="002668A0">
        <w:rPr>
          <w:rFonts w:eastAsia="Times New Roman" w:cs="Calibri"/>
          <w:lang w:eastAsia="pl-PL"/>
        </w:rPr>
        <w:t>tylko jeżeli zmiany te będą miały wpływ na rzeczywisty wzrost kosztów realizacji zamówienia przez Wykonawcę.</w:t>
      </w:r>
    </w:p>
    <w:p w:rsidR="002668A0" w:rsidRDefault="00377D7A" w:rsidP="002668A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Zleceniodawca wskazuje następujące zasady wprowadzania zmian wysokości wynagrodzenia należnego Zleceniobiorcy w przypadku zmiany ceny materiałów lub kosztów związanych z realizacją Umowy: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Wskaźnikiem zmiany ceny materiałów lub kosztów związanych z realizacją Umowy jest wskaźnik cen towarów i usług konsumpcyjnych  ogłaszany w komunikacie Prezesa Głównego Urzędu Statystycznego,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Każda ze stron Umowy jest uprawniona do żądania zmiany wysokości wynagrodzenia Wykonawcy, gdy wskaźnik cen towarów i usług konsumpcyjnych  ogłoszony w ostatnim  komunikacie Prezesa Głównego Urzędu Statystycznego poprzedzającym wniosek </w:t>
      </w:r>
      <w:r w:rsidR="00227722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o waloryzację, wzrośnie/spadnie o co najmniej 10 % w stosunku do wysokości tego wskaźnika w miesiącu zawarcia Umowy,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Waloryzacja wynagrodzenia dopuszczalna jest tylko 1 raz, nie wcześniej niż po upływie 12 miesięcy licząc od dnia zawarcia Umowy,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Waloryzacja nie dotyczy wynagrodzenia za  prace wykonane przed datą złożenia wniosku,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Strona zainteresowana waloryzacją składa drugiej Stronie wniosek o dokonanie waloryzacji wynagrodzenia wraz z uzasadnieniem wskazującym wysokość wskaźnika oraz przedmiot i wartość prac podlegających waloryzacji (niewykonanych do dnia złożenia wniosku),</w:t>
      </w:r>
    </w:p>
    <w:p w:rsid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W przypadku wzrostu/spadku wskaźnika GUS w sposób określony w pkt 2, Waloryzacja będzie polegała na wzroście/obniżeniu wynagrodzenia za prace  pozostałe do wykonania po dniu złożenia wniosku o wartość procentową tego wskaźnika </w:t>
      </w:r>
    </w:p>
    <w:p w:rsidR="002668A0" w:rsidRPr="002668A0" w:rsidRDefault="00377D7A" w:rsidP="002668A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Maksymalna wartość zmiany wynagrodzenia, jaką dopuszcza Zleceniodawca</w:t>
      </w:r>
      <w:r w:rsidR="002668A0" w:rsidRPr="002668A0">
        <w:rPr>
          <w:rFonts w:eastAsia="Times New Roman" w:cs="Calibri"/>
          <w:lang w:eastAsia="pl-PL"/>
        </w:rPr>
        <w:t xml:space="preserve"> </w:t>
      </w:r>
      <w:r w:rsidRPr="002668A0">
        <w:rPr>
          <w:rFonts w:eastAsia="Times New Roman" w:cs="Calibri"/>
          <w:lang w:eastAsia="pl-PL"/>
        </w:rPr>
        <w:t>w efekcie zastosowania postanowień o zasadach wprowadzania zmiany jego wysokości nie może przekroczyć 5 % całości wynagrodzenia określonego w Umowie.</w:t>
      </w:r>
    </w:p>
    <w:p w:rsidR="00377D7A" w:rsidRPr="002668A0" w:rsidRDefault="00377D7A" w:rsidP="002668A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403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Przez zmianę ceny materiałów lub kosztów rozumie się wzrost odpowiednio cen lub kosztów, jak </w:t>
      </w:r>
      <w:r w:rsidR="00F816ED">
        <w:rPr>
          <w:rFonts w:eastAsia="Times New Roman" w:cs="Calibri"/>
          <w:lang w:eastAsia="pl-PL"/>
        </w:rPr>
        <w:br/>
      </w:r>
      <w:r w:rsidRPr="002668A0">
        <w:rPr>
          <w:rFonts w:eastAsia="Times New Roman" w:cs="Calibri"/>
          <w:lang w:eastAsia="pl-PL"/>
        </w:rPr>
        <w:t>i ich obniżenie, względem ceny lub kosztu przyjętych w celu ustalenia wynagrodzenia Zleceniobiorcy zawartego w ofercie.</w:t>
      </w:r>
    </w:p>
    <w:p w:rsidR="00377D7A" w:rsidRPr="00377D7A" w:rsidRDefault="00377D7A" w:rsidP="00377D7A">
      <w:pPr>
        <w:spacing w:after="0" w:line="276" w:lineRule="auto"/>
        <w:ind w:left="284"/>
        <w:contextualSpacing/>
        <w:rPr>
          <w:rFonts w:eastAsia="Times New Roman" w:cs="Calibri"/>
          <w:lang w:eastAsia="pl-PL"/>
        </w:rPr>
      </w:pPr>
    </w:p>
    <w:p w:rsidR="00377D7A" w:rsidRPr="00377D7A" w:rsidRDefault="00377D7A" w:rsidP="00227722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5</w:t>
      </w:r>
    </w:p>
    <w:p w:rsidR="002668A0" w:rsidRDefault="00377D7A" w:rsidP="002668A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Calibri"/>
          <w:lang w:val="x-none" w:eastAsia="x-none"/>
        </w:rPr>
      </w:pPr>
      <w:r w:rsidRPr="002668A0">
        <w:rPr>
          <w:rFonts w:eastAsia="Times New Roman" w:cs="Calibri"/>
          <w:lang w:eastAsia="x-none"/>
        </w:rPr>
        <w:t>Strony zgodnie postanawiają, że</w:t>
      </w:r>
      <w:r w:rsidRPr="002668A0">
        <w:rPr>
          <w:rFonts w:eastAsia="Times New Roman" w:cs="Calibri"/>
          <w:lang w:val="x-none" w:eastAsia="x-none"/>
        </w:rPr>
        <w:t xml:space="preserve"> </w:t>
      </w:r>
      <w:r w:rsidRPr="002668A0">
        <w:rPr>
          <w:rFonts w:eastAsia="Times New Roman" w:cs="Calibri"/>
          <w:lang w:eastAsia="x-none"/>
        </w:rPr>
        <w:t>zlecenie</w:t>
      </w:r>
      <w:r w:rsidRPr="002668A0">
        <w:rPr>
          <w:rFonts w:eastAsia="Times New Roman" w:cs="Calibri"/>
          <w:lang w:val="x-none" w:eastAsia="x-none"/>
        </w:rPr>
        <w:t xml:space="preserve"> określon</w:t>
      </w:r>
      <w:r w:rsidRPr="002668A0">
        <w:rPr>
          <w:rFonts w:eastAsia="Times New Roman" w:cs="Calibri"/>
          <w:lang w:eastAsia="x-none"/>
        </w:rPr>
        <w:t>e</w:t>
      </w:r>
      <w:r w:rsidRPr="002668A0">
        <w:rPr>
          <w:rFonts w:eastAsia="Times New Roman" w:cs="Calibri"/>
          <w:lang w:val="x-none" w:eastAsia="x-none"/>
        </w:rPr>
        <w:t xml:space="preserve"> w § 1 </w:t>
      </w:r>
      <w:r w:rsidRPr="002668A0">
        <w:rPr>
          <w:rFonts w:eastAsia="Times New Roman" w:cs="Calibri"/>
          <w:lang w:eastAsia="x-none"/>
        </w:rPr>
        <w:t>ust. 1 zostan</w:t>
      </w:r>
      <w:r w:rsidR="002668A0" w:rsidRPr="002668A0">
        <w:rPr>
          <w:rFonts w:eastAsia="Times New Roman" w:cs="Calibri"/>
          <w:lang w:eastAsia="x-none"/>
        </w:rPr>
        <w:t xml:space="preserve">ie wykonane </w:t>
      </w:r>
      <w:r w:rsidRPr="002668A0">
        <w:rPr>
          <w:rFonts w:eastAsia="Times New Roman" w:cs="Calibri"/>
          <w:lang w:eastAsia="x-none"/>
        </w:rPr>
        <w:t xml:space="preserve">w </w:t>
      </w:r>
      <w:r w:rsidR="002668A0">
        <w:rPr>
          <w:rFonts w:eastAsia="Times New Roman" w:cs="Calibri"/>
          <w:lang w:val="x-none" w:eastAsia="x-none"/>
        </w:rPr>
        <w:t>okresie</w:t>
      </w:r>
      <w:r w:rsidR="002668A0" w:rsidRPr="002668A0">
        <w:rPr>
          <w:rFonts w:eastAsia="Times New Roman" w:cs="Calibri"/>
          <w:lang w:val="x-none" w:eastAsia="x-none"/>
        </w:rPr>
        <w:t xml:space="preserve"> od dnia zawarcia umowy do 28.10.2022 r.</w:t>
      </w:r>
    </w:p>
    <w:p w:rsidR="00377D7A" w:rsidRPr="002668A0" w:rsidRDefault="00377D7A" w:rsidP="002668A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="Calibri"/>
          <w:lang w:val="x-none" w:eastAsia="x-none"/>
        </w:rPr>
      </w:pPr>
      <w:r w:rsidRPr="002668A0">
        <w:rPr>
          <w:rFonts w:eastAsia="Times New Roman" w:cs="Calibri"/>
          <w:lang w:eastAsia="x-none"/>
        </w:rPr>
        <w:t xml:space="preserve">Strony zgodnie postanawiają, że </w:t>
      </w:r>
      <w:r w:rsidRPr="002668A0">
        <w:rPr>
          <w:rFonts w:eastAsia="Times New Roman" w:cs="Calibri"/>
          <w:lang w:val="x-none" w:eastAsia="x-none"/>
        </w:rPr>
        <w:t>odbi</w:t>
      </w:r>
      <w:r w:rsidRPr="002668A0">
        <w:rPr>
          <w:rFonts w:eastAsia="Times New Roman" w:cs="Calibri"/>
          <w:lang w:eastAsia="x-none"/>
        </w:rPr>
        <w:t>ór</w:t>
      </w:r>
      <w:r w:rsidRPr="002668A0">
        <w:rPr>
          <w:rFonts w:eastAsia="Times New Roman" w:cs="Calibri"/>
          <w:lang w:val="x-none" w:eastAsia="x-none"/>
        </w:rPr>
        <w:t xml:space="preserve"> </w:t>
      </w:r>
      <w:r w:rsidRPr="002668A0">
        <w:rPr>
          <w:rFonts w:eastAsia="Times New Roman" w:cs="Calibri"/>
          <w:lang w:eastAsia="x-none"/>
        </w:rPr>
        <w:t xml:space="preserve">zlecenia określonego w </w:t>
      </w:r>
      <w:r w:rsidRPr="002668A0">
        <w:rPr>
          <w:rFonts w:eastAsia="Times New Roman" w:cs="Calibri"/>
          <w:lang w:val="x-none" w:eastAsia="x-none"/>
        </w:rPr>
        <w:t xml:space="preserve">§ </w:t>
      </w:r>
      <w:r w:rsidRPr="002668A0">
        <w:rPr>
          <w:rFonts w:eastAsia="Times New Roman" w:cs="Calibri"/>
          <w:lang w:eastAsia="x-none"/>
        </w:rPr>
        <w:t>1 ust.1 nastąpi na podstawie protokołu odbioru sporządzonego przez</w:t>
      </w:r>
      <w:r w:rsidRPr="002668A0">
        <w:rPr>
          <w:rFonts w:eastAsia="Times New Roman" w:cs="Calibri"/>
          <w:lang w:val="x-none" w:eastAsia="x-none"/>
        </w:rPr>
        <w:t xml:space="preserve"> upoważnion</w:t>
      </w:r>
      <w:r w:rsidRPr="002668A0">
        <w:rPr>
          <w:rFonts w:eastAsia="Times New Roman" w:cs="Calibri"/>
          <w:lang w:eastAsia="x-none"/>
        </w:rPr>
        <w:t>ego</w:t>
      </w:r>
      <w:r w:rsidRPr="002668A0">
        <w:rPr>
          <w:rFonts w:eastAsia="Times New Roman" w:cs="Calibri"/>
          <w:lang w:val="x-none" w:eastAsia="x-none"/>
        </w:rPr>
        <w:t xml:space="preserve"> przedstawiciel</w:t>
      </w:r>
      <w:r w:rsidRPr="002668A0">
        <w:rPr>
          <w:rFonts w:eastAsia="Times New Roman" w:cs="Calibri"/>
          <w:lang w:eastAsia="x-none"/>
        </w:rPr>
        <w:t>a</w:t>
      </w:r>
      <w:r w:rsidRPr="002668A0">
        <w:rPr>
          <w:rFonts w:eastAsia="Times New Roman" w:cs="Calibri"/>
          <w:lang w:val="x-none" w:eastAsia="x-none"/>
        </w:rPr>
        <w:t xml:space="preserve"> Zleceniodawcy.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6</w:t>
      </w:r>
    </w:p>
    <w:p w:rsidR="002668A0" w:rsidRDefault="00377D7A" w:rsidP="002277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lang w:eastAsia="x-none"/>
        </w:rPr>
      </w:pPr>
      <w:r w:rsidRPr="002668A0">
        <w:rPr>
          <w:rFonts w:eastAsia="Times New Roman" w:cs="Calibri"/>
          <w:lang w:eastAsia="x-none"/>
        </w:rPr>
        <w:t xml:space="preserve">Każda ze stron może wypowiedzieć </w:t>
      </w:r>
      <w:r w:rsidR="00227722">
        <w:rPr>
          <w:rFonts w:eastAsia="Times New Roman" w:cs="Calibri"/>
          <w:lang w:eastAsia="x-none"/>
        </w:rPr>
        <w:t>umowę z 2-tygodniowym</w:t>
      </w:r>
      <w:r w:rsidRPr="002668A0">
        <w:rPr>
          <w:rFonts w:eastAsia="Times New Roman" w:cs="Calibri"/>
          <w:lang w:eastAsia="x-none"/>
        </w:rPr>
        <w:t xml:space="preserve"> okresem wypowiedzenia.</w:t>
      </w:r>
    </w:p>
    <w:p w:rsidR="002668A0" w:rsidRDefault="00377D7A" w:rsidP="002277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lang w:eastAsia="x-none"/>
        </w:rPr>
      </w:pPr>
      <w:r w:rsidRPr="002668A0">
        <w:rPr>
          <w:rFonts w:eastAsia="Times New Roman" w:cs="Calibri"/>
          <w:lang w:eastAsia="x-none"/>
        </w:rPr>
        <w:lastRenderedPageBreak/>
        <w:t>Z ważnych powodów każda ze Stron może wypowiedzieć umowę bez zachowania okresu wypowiedzenia.</w:t>
      </w:r>
    </w:p>
    <w:p w:rsidR="00377D7A" w:rsidRPr="002668A0" w:rsidRDefault="00377D7A" w:rsidP="002668A0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="Calibri"/>
          <w:lang w:eastAsia="x-none"/>
        </w:rPr>
      </w:pPr>
      <w:r w:rsidRPr="002668A0">
        <w:rPr>
          <w:rFonts w:eastAsia="Times New Roman" w:cs="Calibri"/>
          <w:lang w:val="x-none" w:eastAsia="x-none"/>
        </w:rPr>
        <w:t>Jeżeli Zleceniobiorca wypowie umowę bez ważnego powodu ponosi odpowiedzialność za wynikłą stąd szkodę.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7</w:t>
      </w:r>
    </w:p>
    <w:p w:rsidR="00377D7A" w:rsidRPr="00377D7A" w:rsidRDefault="00377D7A" w:rsidP="002668A0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 xml:space="preserve">Zleceniobiorca  nie może powierzyć wykonania </w:t>
      </w:r>
      <w:r w:rsidRPr="00377D7A">
        <w:rPr>
          <w:rFonts w:eastAsia="Times New Roman" w:cs="Calibri"/>
          <w:lang w:eastAsia="x-none"/>
        </w:rPr>
        <w:t xml:space="preserve">zlecenia określonego w </w:t>
      </w:r>
      <w:r w:rsidRPr="00377D7A">
        <w:rPr>
          <w:rFonts w:eastAsia="Times New Roman" w:cs="Calibri"/>
          <w:lang w:val="x-none" w:eastAsia="x-none"/>
        </w:rPr>
        <w:t>§</w:t>
      </w:r>
      <w:r w:rsidRPr="00377D7A">
        <w:rPr>
          <w:rFonts w:eastAsia="Times New Roman" w:cs="Calibri"/>
          <w:lang w:eastAsia="x-none"/>
        </w:rPr>
        <w:t xml:space="preserve"> 1 ust. 1</w:t>
      </w:r>
      <w:r w:rsidRPr="00377D7A">
        <w:rPr>
          <w:rFonts w:eastAsia="Times New Roman" w:cs="Calibri"/>
          <w:lang w:val="x-none" w:eastAsia="x-none"/>
        </w:rPr>
        <w:t xml:space="preserve"> innej osobie bez </w:t>
      </w:r>
      <w:r w:rsidRPr="00377D7A">
        <w:rPr>
          <w:rFonts w:eastAsia="Times New Roman" w:cs="Calibri"/>
          <w:lang w:eastAsia="x-none"/>
        </w:rPr>
        <w:t xml:space="preserve">przedniej </w:t>
      </w:r>
      <w:r w:rsidRPr="00377D7A">
        <w:rPr>
          <w:rFonts w:eastAsia="Times New Roman" w:cs="Calibri"/>
          <w:lang w:val="x-none" w:eastAsia="x-none"/>
        </w:rPr>
        <w:t>zgody Zleceniodawcy</w:t>
      </w:r>
      <w:r w:rsidRPr="00377D7A">
        <w:rPr>
          <w:rFonts w:eastAsia="Times New Roman" w:cs="Calibri"/>
          <w:lang w:eastAsia="x-none"/>
        </w:rPr>
        <w:t xml:space="preserve"> wyrażonej na piśmie.</w:t>
      </w:r>
    </w:p>
    <w:p w:rsidR="00377D7A" w:rsidRPr="00377D7A" w:rsidRDefault="00377D7A" w:rsidP="002668A0">
      <w:pPr>
        <w:spacing w:after="0" w:line="276" w:lineRule="auto"/>
        <w:jc w:val="both"/>
        <w:rPr>
          <w:rFonts w:eastAsia="Times New Roman" w:cs="Calibri"/>
          <w:lang w:val="x-none" w:eastAsia="x-none"/>
        </w:rPr>
      </w:pPr>
    </w:p>
    <w:p w:rsidR="002668A0" w:rsidRDefault="00377D7A" w:rsidP="002668A0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8</w:t>
      </w:r>
    </w:p>
    <w:p w:rsidR="002668A0" w:rsidRDefault="00377D7A" w:rsidP="002668A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 xml:space="preserve">Strony postanawiają, że Zleceniobiorca zapłaci na rzecz </w:t>
      </w:r>
      <w:r w:rsidR="002668A0" w:rsidRPr="002668A0">
        <w:rPr>
          <w:rFonts w:eastAsia="Times New Roman" w:cs="Calibri"/>
          <w:lang w:eastAsia="pl-PL"/>
        </w:rPr>
        <w:t xml:space="preserve">Zleceniodawcy </w:t>
      </w:r>
      <w:r w:rsidRPr="002668A0">
        <w:rPr>
          <w:rFonts w:eastAsia="Times New Roman" w:cs="Calibri"/>
          <w:lang w:eastAsia="pl-PL"/>
        </w:rPr>
        <w:t>karę umowną w następujących przypadkach:</w:t>
      </w:r>
    </w:p>
    <w:p w:rsidR="00110B83" w:rsidRDefault="002668A0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377D7A" w:rsidRPr="002668A0">
        <w:rPr>
          <w:rFonts w:eastAsia="Times New Roman" w:cs="Calibri"/>
          <w:lang w:eastAsia="pl-PL"/>
        </w:rPr>
        <w:t xml:space="preserve">a opóźnienie w oddaniu zlecenia w </w:t>
      </w:r>
      <w:r w:rsidR="00227722">
        <w:rPr>
          <w:rFonts w:eastAsia="Times New Roman" w:cs="Calibri"/>
          <w:lang w:eastAsia="pl-PL"/>
        </w:rPr>
        <w:t xml:space="preserve">wysokości 1% wynagrodzenia </w:t>
      </w:r>
      <w:r w:rsidR="00377D7A" w:rsidRPr="002668A0">
        <w:rPr>
          <w:rFonts w:eastAsia="Times New Roman" w:cs="Calibri"/>
          <w:lang w:eastAsia="pl-PL"/>
        </w:rPr>
        <w:t>brutto określonego w § 3 ust. 1 umowy za każdy dzień opóźnienia,</w:t>
      </w:r>
    </w:p>
    <w:p w:rsidR="00110B83" w:rsidRDefault="00377D7A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za opóźnienie w usunięciu stwierdz</w:t>
      </w:r>
      <w:r w:rsidR="002668A0" w:rsidRPr="00110B83">
        <w:rPr>
          <w:rFonts w:eastAsia="Times New Roman" w:cs="Calibri"/>
          <w:lang w:eastAsia="pl-PL"/>
        </w:rPr>
        <w:t xml:space="preserve">onych wad </w:t>
      </w:r>
      <w:r w:rsidRPr="00110B83">
        <w:rPr>
          <w:rFonts w:eastAsia="Times New Roman" w:cs="Calibri"/>
          <w:lang w:eastAsia="pl-PL"/>
        </w:rPr>
        <w:t xml:space="preserve">zlecenia w </w:t>
      </w:r>
      <w:r w:rsidR="002668A0" w:rsidRPr="00110B83">
        <w:rPr>
          <w:rFonts w:eastAsia="Times New Roman" w:cs="Calibri"/>
          <w:lang w:eastAsia="pl-PL"/>
        </w:rPr>
        <w:t xml:space="preserve">wysokości 1 % wynagrodzenia </w:t>
      </w:r>
      <w:r w:rsidRPr="00110B83">
        <w:rPr>
          <w:rFonts w:eastAsia="Times New Roman" w:cs="Calibri"/>
          <w:lang w:eastAsia="pl-PL"/>
        </w:rPr>
        <w:t>brutto określonego w § 3 ust. 1 umowy za każdy dzień opóźnienia liczony od dnia wyznaczonego na usunięcie wad,</w:t>
      </w:r>
    </w:p>
    <w:p w:rsidR="00110B83" w:rsidRDefault="00377D7A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w przypadku odstąpienia od umowy przez Zleceniobiorcę</w:t>
      </w:r>
      <w:r w:rsidR="002668A0" w:rsidRPr="00110B83">
        <w:rPr>
          <w:rFonts w:eastAsia="Times New Roman" w:cs="Calibri"/>
          <w:lang w:eastAsia="pl-PL"/>
        </w:rPr>
        <w:t xml:space="preserve"> z przyczyn określonych </w:t>
      </w:r>
      <w:r w:rsidRPr="00110B83">
        <w:rPr>
          <w:rFonts w:eastAsia="Times New Roman" w:cs="Calibri"/>
          <w:lang w:eastAsia="pl-PL"/>
        </w:rPr>
        <w:t xml:space="preserve">w § 9 ust. 2 </w:t>
      </w:r>
      <w:r w:rsidR="002668A0" w:rsidRPr="00110B83">
        <w:rPr>
          <w:rFonts w:eastAsia="Times New Roman" w:cs="Calibri"/>
          <w:lang w:eastAsia="pl-PL"/>
        </w:rPr>
        <w:br/>
      </w:r>
      <w:r w:rsidRPr="00110B83">
        <w:rPr>
          <w:rFonts w:eastAsia="Times New Roman" w:cs="Calibri"/>
          <w:lang w:eastAsia="pl-PL"/>
        </w:rPr>
        <w:t>w wysokości</w:t>
      </w:r>
      <w:r w:rsidR="002668A0" w:rsidRPr="00110B83">
        <w:rPr>
          <w:rFonts w:eastAsia="Times New Roman" w:cs="Calibri"/>
          <w:lang w:eastAsia="pl-PL"/>
        </w:rPr>
        <w:t xml:space="preserve"> 50% wynagrodzenia </w:t>
      </w:r>
      <w:r w:rsidRPr="00110B83">
        <w:rPr>
          <w:rFonts w:eastAsia="Times New Roman" w:cs="Calibri"/>
          <w:lang w:eastAsia="pl-PL"/>
        </w:rPr>
        <w:t>brutto określonego w § 3 ust. 1 umowy,</w:t>
      </w:r>
    </w:p>
    <w:p w:rsidR="002668A0" w:rsidRPr="00110B83" w:rsidRDefault="00377D7A" w:rsidP="00110B8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 xml:space="preserve">w przypadku niewykonania zlecenia opisanego w § 1 ust. 1 umowy w terminie określonym </w:t>
      </w:r>
      <w:r w:rsidR="00110B83">
        <w:rPr>
          <w:rFonts w:eastAsia="Times New Roman" w:cs="Calibri"/>
          <w:lang w:eastAsia="pl-PL"/>
        </w:rPr>
        <w:br/>
      </w:r>
      <w:r w:rsidRPr="00110B83">
        <w:rPr>
          <w:rFonts w:eastAsia="Times New Roman" w:cs="Calibri"/>
          <w:lang w:eastAsia="pl-PL"/>
        </w:rPr>
        <w:t>w § 5 w</w:t>
      </w:r>
      <w:r w:rsidR="00227722">
        <w:rPr>
          <w:rFonts w:eastAsia="Times New Roman" w:cs="Calibri"/>
          <w:lang w:eastAsia="pl-PL"/>
        </w:rPr>
        <w:t xml:space="preserve"> wysokości 50 % wynagrodzenia </w:t>
      </w:r>
      <w:r w:rsidRPr="00110B83">
        <w:rPr>
          <w:rFonts w:eastAsia="Times New Roman" w:cs="Calibri"/>
          <w:lang w:eastAsia="pl-PL"/>
        </w:rPr>
        <w:t>brutto określonego w § 3 ust. 1 umowy.</w:t>
      </w:r>
    </w:p>
    <w:p w:rsidR="002668A0" w:rsidRDefault="00377D7A" w:rsidP="002668A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Kara umowna za opóźnienie nie może przekroczyć 50 % wynagrodze</w:t>
      </w:r>
      <w:r w:rsidR="00110B83">
        <w:rPr>
          <w:rFonts w:eastAsia="Times New Roman" w:cs="Calibri"/>
          <w:lang w:eastAsia="pl-PL"/>
        </w:rPr>
        <w:t xml:space="preserve">nia </w:t>
      </w:r>
      <w:r w:rsidRPr="002668A0">
        <w:rPr>
          <w:rFonts w:eastAsia="Times New Roman" w:cs="Calibri"/>
          <w:lang w:eastAsia="pl-PL"/>
        </w:rPr>
        <w:t>brutto określonego w § 3 ust. 1 umowy.</w:t>
      </w:r>
    </w:p>
    <w:p w:rsidR="00377D7A" w:rsidRPr="002668A0" w:rsidRDefault="00377D7A" w:rsidP="002668A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2668A0">
        <w:rPr>
          <w:rFonts w:eastAsia="Times New Roman" w:cs="Calibri"/>
          <w:lang w:eastAsia="pl-PL"/>
        </w:rPr>
        <w:t>Zastrzeżone kary umowne nie wyłączają możliwości dochodzenia przez Zleceniodawcę</w:t>
      </w:r>
      <w:r w:rsidR="002668A0" w:rsidRPr="002668A0">
        <w:rPr>
          <w:rFonts w:eastAsia="Times New Roman" w:cs="Calibri"/>
          <w:lang w:eastAsia="pl-PL"/>
        </w:rPr>
        <w:t xml:space="preserve"> </w:t>
      </w:r>
      <w:r w:rsidRPr="002668A0">
        <w:rPr>
          <w:rFonts w:eastAsia="Times New Roman" w:cs="Calibri"/>
          <w:lang w:eastAsia="pl-PL"/>
        </w:rPr>
        <w:t xml:space="preserve">na zasadach ogólnych odszkodowania przewyższającego wysokość zastrzeżonych kar umownych. </w:t>
      </w:r>
    </w:p>
    <w:p w:rsidR="00377D7A" w:rsidRPr="00377D7A" w:rsidRDefault="00377D7A" w:rsidP="00377D7A">
      <w:pPr>
        <w:spacing w:after="0" w:line="276" w:lineRule="auto"/>
        <w:contextualSpacing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ind w:left="1080"/>
        <w:contextualSpacing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9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Strony postanawiają, że zarówno Zleceniodawcy, jak i Zleceniobiorcy przysługuje prawo do odstąpienia od um</w:t>
      </w:r>
      <w:r w:rsidR="00110B83">
        <w:rPr>
          <w:rFonts w:eastAsia="Times New Roman" w:cs="Calibri"/>
          <w:lang w:eastAsia="pl-PL"/>
        </w:rPr>
        <w:t>owy w terminie do dnia …………..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Zleceniodawcy przysługuje prawo odstąpienia od umowy, jeżeli Zleceniobiorca nie przystąpił do wykonania umowy bez uzasadnionych przyczyn w terminie 7 dni od dnia podpisania umowy.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Zleceniodawcy przysługuje prawo odstąpienia od umowy, jeżeli opóźnienie w wykonaniu zlecenia określonego w § 1 ust. 1 przez Zleceniobiorcę przekroczy 7 dni.</w:t>
      </w:r>
    </w:p>
    <w:p w:rsid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Zleceniodawcy przysługuje prawo odstąpienia od umowy, jeżeli opóźnienie w usunięciu zgłoszonych wad zlecenia określonego w § 1 ust. 1 przez Zleceniobiorcę przekroczy 7 dni, liczonych od dnia wyznaczonego na usunięcie wad.</w:t>
      </w:r>
    </w:p>
    <w:p w:rsidR="00377D7A" w:rsidRPr="00110B83" w:rsidRDefault="00377D7A" w:rsidP="0022772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110B83">
        <w:rPr>
          <w:rFonts w:eastAsia="Times New Roman" w:cs="Calibri"/>
          <w:lang w:eastAsia="pl-PL"/>
        </w:rPr>
        <w:t>Odstąpienie od umowy wymaga formy pisemnej pod rygorem nieważności.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§</w:t>
      </w:r>
      <w:r w:rsidRPr="00377D7A">
        <w:rPr>
          <w:rFonts w:eastAsia="Times New Roman" w:cs="Calibri"/>
          <w:lang w:eastAsia="x-none"/>
        </w:rPr>
        <w:t xml:space="preserve"> 10</w:t>
      </w:r>
    </w:p>
    <w:p w:rsidR="00377D7A" w:rsidRPr="00377D7A" w:rsidRDefault="00377D7A" w:rsidP="00110B83">
      <w:pPr>
        <w:spacing w:after="0" w:line="276" w:lineRule="auto"/>
        <w:ind w:firstLine="708"/>
        <w:jc w:val="both"/>
        <w:rPr>
          <w:rFonts w:eastAsia="Times New Roman" w:cs="Calibri"/>
          <w:lang w:val="x-none" w:eastAsia="x-none"/>
        </w:rPr>
      </w:pPr>
      <w:r w:rsidRPr="00377D7A">
        <w:rPr>
          <w:rFonts w:eastAsia="Times New Roman" w:cs="Calibri"/>
          <w:lang w:val="x-none" w:eastAsia="x-none"/>
        </w:rPr>
        <w:t>Zleceniobiorca zobowiązuje się do pokrycia wszystkich szkód wynikłych z powodu niew</w:t>
      </w:r>
      <w:r w:rsidR="00110B83">
        <w:rPr>
          <w:rFonts w:eastAsia="Times New Roman" w:cs="Calibri"/>
          <w:lang w:val="x-none" w:eastAsia="x-none"/>
        </w:rPr>
        <w:t xml:space="preserve">ykonania lub </w:t>
      </w:r>
      <w:r w:rsidRPr="00377D7A">
        <w:rPr>
          <w:rFonts w:eastAsia="Times New Roman" w:cs="Calibri"/>
          <w:lang w:val="x-none" w:eastAsia="x-none"/>
        </w:rPr>
        <w:t>nienależytego wykonania zlec</w:t>
      </w:r>
      <w:r w:rsidRPr="00377D7A">
        <w:rPr>
          <w:rFonts w:eastAsia="Times New Roman" w:cs="Calibri"/>
          <w:lang w:eastAsia="x-none"/>
        </w:rPr>
        <w:t>enia określonego w § 1ust. 1</w:t>
      </w:r>
      <w:r w:rsidRPr="00377D7A">
        <w:rPr>
          <w:rFonts w:eastAsia="Times New Roman" w:cs="Calibri"/>
          <w:lang w:val="x-none" w:eastAsia="x-none"/>
        </w:rPr>
        <w:t>, względnie szkód wynikłych z powodu zniszczenia lub uszko</w:t>
      </w:r>
      <w:r w:rsidR="00F816ED">
        <w:rPr>
          <w:rFonts w:eastAsia="Times New Roman" w:cs="Calibri"/>
          <w:lang w:val="x-none" w:eastAsia="x-none"/>
        </w:rPr>
        <w:t>dzenia powierzonego mu mienia.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 </w:t>
      </w: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11</w:t>
      </w:r>
    </w:p>
    <w:p w:rsidR="00377D7A" w:rsidRPr="00377D7A" w:rsidRDefault="00377D7A" w:rsidP="00110B83">
      <w:pPr>
        <w:spacing w:after="0" w:line="276" w:lineRule="auto"/>
        <w:ind w:firstLine="708"/>
        <w:jc w:val="both"/>
        <w:rPr>
          <w:rFonts w:eastAsia="Times New Roman" w:cs="Calibri"/>
          <w:lang w:val="x-none" w:eastAsia="x-none"/>
        </w:rPr>
      </w:pPr>
      <w:r w:rsidRPr="00377D7A">
        <w:rPr>
          <w:rFonts w:eastAsia="Times New Roman" w:cs="Calibri"/>
          <w:lang w:val="x-none" w:eastAsia="x-none"/>
        </w:rPr>
        <w:t xml:space="preserve">Zleceniobiorca oświadcza, że zna przepisy oraz zasady bezpieczeństwa i higieny obowiązujące przy wykonywaniu czynności wynikających ze zlecenia i oświadcza, że będzie ich przestrzegał, a także oświadcza, że stan jego zdrowia pozwala na wykonanie zlecenia.  </w:t>
      </w:r>
    </w:p>
    <w:p w:rsidR="00377D7A" w:rsidRPr="00377D7A" w:rsidRDefault="00377D7A" w:rsidP="00110B83">
      <w:pPr>
        <w:spacing w:after="0" w:line="276" w:lineRule="auto"/>
        <w:jc w:val="both"/>
        <w:rPr>
          <w:rFonts w:eastAsia="Times New Roman" w:cs="Calibri"/>
          <w:lang w:eastAsia="pl-PL"/>
        </w:rPr>
      </w:pPr>
    </w:p>
    <w:p w:rsidR="00F816ED" w:rsidRDefault="00F816ED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F816ED" w:rsidRDefault="00F816ED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bookmarkStart w:id="0" w:name="_GoBack"/>
      <w:bookmarkEnd w:id="0"/>
      <w:r w:rsidRPr="00377D7A">
        <w:rPr>
          <w:rFonts w:eastAsia="Times New Roman" w:cs="Calibri"/>
          <w:lang w:eastAsia="pl-PL"/>
        </w:rPr>
        <w:lastRenderedPageBreak/>
        <w:t>§ 12</w:t>
      </w:r>
    </w:p>
    <w:p w:rsidR="00110B83" w:rsidRDefault="00377D7A" w:rsidP="00110B8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Calibri" w:cs="Calibri"/>
        </w:rPr>
      </w:pPr>
      <w:r w:rsidRPr="00110B83">
        <w:rPr>
          <w:rFonts w:eastAsia="Calibri" w:cs="Calibri"/>
        </w:rPr>
        <w:t xml:space="preserve">Strony niezwłocznie, wzajemnie informują się o wpływie okoliczności związanych z wystąpieniem COVID-19 na należyte wykonanie umowy, o ile taki wpływ wystąpił lub może wystąpić. Strony umowy potwierdzają ten wpływ dołączając do informacji, o której mowa powyżej, oświadczenia lub dokumenty, które mogą dotyczyć w szczególności: </w:t>
      </w:r>
    </w:p>
    <w:p w:rsidR="00110B83" w:rsidRDefault="00377D7A" w:rsidP="00110B8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="Calibri"/>
        </w:rPr>
      </w:pPr>
      <w:r w:rsidRPr="00110B83">
        <w:rPr>
          <w:rFonts w:eastAsia="Calibri" w:cs="Calibri"/>
        </w:rPr>
        <w:t xml:space="preserve">nieobecności pracowników lub osób świadczących pracę za wynagrodzeniem na innej podstawie niż stosunek pracy, które uczestniczą lub mogłyby uczestniczyć w realizacji zamówienia; </w:t>
      </w:r>
    </w:p>
    <w:p w:rsidR="00110B83" w:rsidRDefault="00377D7A" w:rsidP="00110B8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="Calibri"/>
        </w:rPr>
      </w:pPr>
      <w:r w:rsidRPr="00110B83">
        <w:rPr>
          <w:rFonts w:eastAsia="Calibri" w:cs="Calibri"/>
        </w:rPr>
        <w:t xml:space="preserve"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 </w:t>
      </w:r>
    </w:p>
    <w:p w:rsidR="00110B83" w:rsidRDefault="00377D7A" w:rsidP="00110B8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="Calibri"/>
        </w:rPr>
      </w:pPr>
      <w:r w:rsidRPr="00110B83">
        <w:rPr>
          <w:rFonts w:eastAsia="Calibri" w:cs="Calibri"/>
        </w:rPr>
        <w:t xml:space="preserve">poleceń wydanych przez wojewodów lub decyzji wydanych przez Prezesa Rady Ministrów związanych z przeciwdziałaniem COVID-19, o których mowa w art. 11 ust. 1 i 2 ustawy z dnia </w:t>
      </w:r>
      <w:r w:rsidR="00110B83">
        <w:rPr>
          <w:rFonts w:eastAsia="Calibri" w:cs="Calibri"/>
        </w:rPr>
        <w:br/>
      </w:r>
      <w:r w:rsidRPr="00110B83">
        <w:rPr>
          <w:rFonts w:eastAsia="Calibri" w:cs="Calibri"/>
        </w:rPr>
        <w:t>2 marca 2020 r. o szczególnych rozwiązaniach związanych z zapobieganiem, przeciwdziałaniem i zwalczaniem COVID19, innych chorób zakaźnych oraz wywołanych nimi sytuacji kryzysowych oraz niektórych innych ustaw (Dz. U. z 2020 r., poz. 374 z</w:t>
      </w:r>
      <w:r w:rsidR="00110B83">
        <w:rPr>
          <w:rFonts w:eastAsia="Calibri" w:cs="Calibri"/>
        </w:rPr>
        <w:t>e zm.);</w:t>
      </w:r>
    </w:p>
    <w:p w:rsidR="00110B83" w:rsidRDefault="00377D7A" w:rsidP="00110B8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="Calibri"/>
        </w:rPr>
      </w:pPr>
      <w:r w:rsidRPr="00110B83">
        <w:rPr>
          <w:rFonts w:eastAsia="Calibri" w:cs="Calibri"/>
        </w:rPr>
        <w:t xml:space="preserve">wstrzymania dostaw produktów, komponentów produktu lub materiałów, trudności w dostępie do sprzętu lub trudności w realizacji usług transportowych; </w:t>
      </w:r>
    </w:p>
    <w:p w:rsidR="00110B83" w:rsidRPr="00110B83" w:rsidRDefault="00377D7A" w:rsidP="00110B83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="Calibri"/>
        </w:rPr>
      </w:pPr>
      <w:r w:rsidRPr="00110B83">
        <w:rPr>
          <w:rFonts w:eastAsia="Calibri" w:cs="Calibri"/>
        </w:rPr>
        <w:t xml:space="preserve">okoliczności, o których mowa w pkt 1-4, w zakresie w jakim dotyczą one podwykonawcy </w:t>
      </w:r>
      <w:r w:rsidR="00110B83">
        <w:rPr>
          <w:rFonts w:eastAsia="Calibri" w:cs="Calibri"/>
        </w:rPr>
        <w:br/>
      </w:r>
      <w:r w:rsidRPr="00110B83">
        <w:rPr>
          <w:rFonts w:eastAsia="Calibri" w:cs="Calibri"/>
        </w:rPr>
        <w:t xml:space="preserve">lub dalszego podwykonawcy. </w:t>
      </w:r>
    </w:p>
    <w:p w:rsidR="00110B83" w:rsidRDefault="00377D7A" w:rsidP="00110B8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Calibri" w:cs="Calibri"/>
        </w:rPr>
      </w:pPr>
      <w:r w:rsidRPr="00110B83">
        <w:rPr>
          <w:rFonts w:eastAsia="Calibri" w:cs="Calibri"/>
        </w:rPr>
        <w:t xml:space="preserve">Każda ze Stron umowy może żądać przedstawienia dodatkowych oświadczeń lub dokumentów potwierdzających wpływ okoliczności związanych z wystąpieniem COVID-19 na należyte wykonanie umowy. </w:t>
      </w:r>
    </w:p>
    <w:p w:rsidR="00110B83" w:rsidRDefault="00377D7A" w:rsidP="00110B8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Calibri" w:cs="Calibri"/>
        </w:rPr>
      </w:pPr>
      <w:r w:rsidRPr="00110B83">
        <w:rPr>
          <w:rFonts w:eastAsia="Calibri" w:cs="Calibri"/>
        </w:rPr>
        <w:t xml:space="preserve">Strona umowy, na podstawie otrzymanych oświadczeń lub dokumentów, o których mowa w ust. 1 i 2, w terminie 14 dni od dnia ich otrzymania, przekazuje drugiej Stronie swoje stanowisko, wraz </w:t>
      </w:r>
      <w:r w:rsidR="00110B83">
        <w:rPr>
          <w:rFonts w:eastAsia="Calibri" w:cs="Calibri"/>
        </w:rPr>
        <w:br/>
      </w:r>
      <w:r w:rsidRPr="00110B83">
        <w:rPr>
          <w:rFonts w:eastAsia="Calibri" w:cs="Calibri"/>
        </w:rPr>
        <w:t xml:space="preserve">z uzasadnieniem, odnośnie do wpływu okoliczności, o których mowa w ust. 1, na należyte jej wykonanie. Jeżeli Strona umowy otrzymała kolejne oświadczenia lub dokumenty, termin liczony jest od dnia ich otrzymania. </w:t>
      </w:r>
    </w:p>
    <w:p w:rsidR="00377D7A" w:rsidRPr="00110B83" w:rsidRDefault="00377D7A" w:rsidP="00110B8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Calibri" w:cs="Calibri"/>
        </w:rPr>
      </w:pPr>
      <w:r w:rsidRPr="00110B83">
        <w:rPr>
          <w:rFonts w:eastAsia="Calibri" w:cs="Calibri"/>
        </w:rPr>
        <w:t xml:space="preserve">Strona umowy, w stanowisku, o którym mowa w ust. 3, przedstawia wpływ okoliczności związanych </w:t>
      </w:r>
      <w:r w:rsidR="00110B83">
        <w:rPr>
          <w:rFonts w:eastAsia="Calibri" w:cs="Calibri"/>
        </w:rPr>
        <w:br/>
      </w:r>
      <w:r w:rsidRPr="00110B83">
        <w:rPr>
          <w:rFonts w:eastAsia="Calibri" w:cs="Calibri"/>
        </w:rPr>
        <w:t xml:space="preserve">z wystąpieniem COVID-19 na należyte jej wykonanie oraz wpływ okoliczności związanych </w:t>
      </w:r>
      <w:r w:rsidR="00110B83">
        <w:rPr>
          <w:rFonts w:eastAsia="Calibri" w:cs="Calibri"/>
        </w:rPr>
        <w:br/>
      </w:r>
      <w:r w:rsidRPr="00110B83">
        <w:rPr>
          <w:rFonts w:eastAsia="Calibri" w:cs="Calibri"/>
        </w:rPr>
        <w:t>z wystąpieniem COVID-19, na zasadność ustalenia i dochodzenia  kar lub odszkodowań, lub ich wysokość.</w:t>
      </w:r>
    </w:p>
    <w:p w:rsidR="00110B83" w:rsidRDefault="00110B83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jc w:val="center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§ 13</w:t>
      </w:r>
    </w:p>
    <w:p w:rsid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Lucida Sans Unicode" w:cs="Calibri"/>
          <w:kern w:val="1"/>
          <w:lang w:eastAsia="pl-PL"/>
        </w:rPr>
        <w:t>Wszelkie zmiany niniejszej umowy wymagają formy pisemnej pod rygorem nieważności.</w:t>
      </w:r>
    </w:p>
    <w:p w:rsidR="00110B83" w:rsidRP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Times New Roman" w:cs="Calibri"/>
          <w:lang w:eastAsia="pl-PL"/>
        </w:rPr>
        <w:t>W sprawach nie uregulowanych niniejszą umową mają zastosowanie przepisy kodeksu cywilnego.</w:t>
      </w:r>
    </w:p>
    <w:p w:rsidR="00110B83" w:rsidRP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Times New Roman" w:cs="Calibri"/>
          <w:lang w:val="x-none" w:eastAsia="x-none"/>
        </w:rPr>
        <w:t>Strony zgodnie postanawiają, że będą dążyć do polubownego rozwiązywania ewentualnych sporów mogących powstać na tle wykonywania niniejszej umowy.</w:t>
      </w:r>
    </w:p>
    <w:p w:rsidR="00377D7A" w:rsidRPr="00110B83" w:rsidRDefault="00377D7A" w:rsidP="00110B83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Lucida Sans Unicode" w:cs="Calibri"/>
          <w:kern w:val="1"/>
          <w:lang w:eastAsia="pl-PL"/>
        </w:rPr>
      </w:pPr>
      <w:r w:rsidRPr="00110B83">
        <w:rPr>
          <w:rFonts w:eastAsia="Times New Roman" w:cs="Calibri"/>
          <w:lang w:val="x-none" w:eastAsia="x-none"/>
        </w:rPr>
        <w:t>Ewentualne spory mogące wyniknąć z realizacji nini</w:t>
      </w:r>
      <w:r w:rsidR="00110B83">
        <w:rPr>
          <w:rFonts w:eastAsia="Times New Roman" w:cs="Calibri"/>
          <w:lang w:val="x-none" w:eastAsia="x-none"/>
        </w:rPr>
        <w:t xml:space="preserve">ejszej umowy rozstrzygane będą </w:t>
      </w:r>
      <w:r w:rsidRPr="00110B83">
        <w:rPr>
          <w:rFonts w:eastAsia="Times New Roman" w:cs="Calibri"/>
          <w:lang w:val="x-none" w:eastAsia="x-none"/>
        </w:rPr>
        <w:t>przez</w:t>
      </w:r>
      <w:r w:rsidR="00110B83">
        <w:rPr>
          <w:rFonts w:eastAsia="Times New Roman" w:cs="Calibri"/>
          <w:lang w:eastAsia="x-none"/>
        </w:rPr>
        <w:t xml:space="preserve"> </w:t>
      </w:r>
      <w:r w:rsidRPr="00110B83">
        <w:rPr>
          <w:rFonts w:eastAsia="Lucida Sans Unicode" w:cs="Calibri"/>
          <w:kern w:val="1"/>
          <w:lang w:eastAsia="pl-PL"/>
        </w:rPr>
        <w:t xml:space="preserve">sąd właściwy dla siedziby Zamawiającego. 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val="x-none" w:eastAsia="x-none"/>
        </w:rPr>
      </w:pPr>
    </w:p>
    <w:p w:rsidR="00377D7A" w:rsidRPr="00377D7A" w:rsidRDefault="00377D7A" w:rsidP="00377D7A">
      <w:pPr>
        <w:keepNext/>
        <w:spacing w:after="0" w:line="276" w:lineRule="auto"/>
        <w:jc w:val="center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>§ 1</w:t>
      </w:r>
      <w:r w:rsidRPr="00377D7A">
        <w:rPr>
          <w:rFonts w:eastAsia="Times New Roman" w:cs="Calibri"/>
          <w:lang w:eastAsia="x-none"/>
        </w:rPr>
        <w:t>4</w:t>
      </w:r>
    </w:p>
    <w:p w:rsidR="00377D7A" w:rsidRPr="00377D7A" w:rsidRDefault="00377D7A" w:rsidP="00110B83">
      <w:pPr>
        <w:spacing w:after="0" w:line="276" w:lineRule="auto"/>
        <w:jc w:val="both"/>
        <w:rPr>
          <w:rFonts w:eastAsia="Times New Roman" w:cs="Calibri"/>
          <w:lang w:eastAsia="x-none"/>
        </w:rPr>
      </w:pPr>
      <w:r w:rsidRPr="00377D7A">
        <w:rPr>
          <w:rFonts w:eastAsia="Times New Roman" w:cs="Calibri"/>
          <w:lang w:val="x-none" w:eastAsia="x-none"/>
        </w:rPr>
        <w:t xml:space="preserve">Umowę sporządzono w dwóch jednobrzmiących egzemplarzach, po jednym dla każdej </w:t>
      </w:r>
      <w:r w:rsidR="00110B83">
        <w:rPr>
          <w:rFonts w:eastAsia="Times New Roman" w:cs="Calibri"/>
          <w:lang w:val="x-none" w:eastAsia="x-none"/>
        </w:rPr>
        <w:t>ze stron.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>...............................................                                                            ...........................................</w:t>
      </w:r>
    </w:p>
    <w:p w:rsidR="00377D7A" w:rsidRPr="00377D7A" w:rsidRDefault="00377D7A" w:rsidP="00377D7A">
      <w:pPr>
        <w:spacing w:after="0" w:line="276" w:lineRule="auto"/>
        <w:rPr>
          <w:rFonts w:eastAsia="Times New Roman" w:cs="Calibri"/>
          <w:lang w:eastAsia="pl-PL"/>
        </w:rPr>
      </w:pPr>
      <w:r w:rsidRPr="00377D7A">
        <w:rPr>
          <w:rFonts w:eastAsia="Times New Roman" w:cs="Calibri"/>
          <w:lang w:eastAsia="pl-PL"/>
        </w:rPr>
        <w:t xml:space="preserve">         Zleceniodawca                                                                                     Zleceniobiorca</w:t>
      </w:r>
    </w:p>
    <w:p w:rsidR="000126A3" w:rsidRPr="00377D7A" w:rsidRDefault="00F816ED"/>
    <w:sectPr w:rsidR="000126A3" w:rsidRPr="00377D7A" w:rsidSect="00377D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7CB"/>
    <w:multiLevelType w:val="hybridMultilevel"/>
    <w:tmpl w:val="33FEF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40367"/>
    <w:multiLevelType w:val="hybridMultilevel"/>
    <w:tmpl w:val="D98A17B2"/>
    <w:lvl w:ilvl="0" w:tplc="4B4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E60A8"/>
    <w:multiLevelType w:val="hybridMultilevel"/>
    <w:tmpl w:val="7012D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53E4E"/>
    <w:multiLevelType w:val="hybridMultilevel"/>
    <w:tmpl w:val="46908C06"/>
    <w:lvl w:ilvl="0" w:tplc="296A1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D72E1"/>
    <w:multiLevelType w:val="hybridMultilevel"/>
    <w:tmpl w:val="E8F475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CA261F"/>
    <w:multiLevelType w:val="hybridMultilevel"/>
    <w:tmpl w:val="FA94C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160FB"/>
    <w:multiLevelType w:val="hybridMultilevel"/>
    <w:tmpl w:val="716A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B28E2"/>
    <w:multiLevelType w:val="hybridMultilevel"/>
    <w:tmpl w:val="29B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172BD"/>
    <w:multiLevelType w:val="hybridMultilevel"/>
    <w:tmpl w:val="0E66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1514"/>
    <w:multiLevelType w:val="hybridMultilevel"/>
    <w:tmpl w:val="90962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569A"/>
    <w:multiLevelType w:val="hybridMultilevel"/>
    <w:tmpl w:val="7012D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57B1"/>
    <w:multiLevelType w:val="hybridMultilevel"/>
    <w:tmpl w:val="2182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D7C41"/>
    <w:multiLevelType w:val="hybridMultilevel"/>
    <w:tmpl w:val="17100D04"/>
    <w:lvl w:ilvl="0" w:tplc="B1BE5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00531"/>
    <w:multiLevelType w:val="hybridMultilevel"/>
    <w:tmpl w:val="A114E9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7A2D91"/>
    <w:multiLevelType w:val="hybridMultilevel"/>
    <w:tmpl w:val="BD725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75819"/>
    <w:multiLevelType w:val="hybridMultilevel"/>
    <w:tmpl w:val="08A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00E2"/>
    <w:multiLevelType w:val="hybridMultilevel"/>
    <w:tmpl w:val="00D2BD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0A58D5"/>
    <w:multiLevelType w:val="hybridMultilevel"/>
    <w:tmpl w:val="26A284C0"/>
    <w:lvl w:ilvl="0" w:tplc="CBA4D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1C23B3"/>
    <w:multiLevelType w:val="hybridMultilevel"/>
    <w:tmpl w:val="B0622FFE"/>
    <w:lvl w:ilvl="0" w:tplc="CD98B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33D4800"/>
    <w:multiLevelType w:val="hybridMultilevel"/>
    <w:tmpl w:val="17A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A6F43"/>
    <w:multiLevelType w:val="hybridMultilevel"/>
    <w:tmpl w:val="115C7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9"/>
  </w:num>
  <w:num w:numId="9">
    <w:abstractNumId w:val="20"/>
  </w:num>
  <w:num w:numId="10">
    <w:abstractNumId w:val="15"/>
  </w:num>
  <w:num w:numId="11">
    <w:abstractNumId w:val="2"/>
  </w:num>
  <w:num w:numId="12">
    <w:abstractNumId w:val="16"/>
  </w:num>
  <w:num w:numId="13">
    <w:abstractNumId w:val="4"/>
  </w:num>
  <w:num w:numId="14">
    <w:abstractNumId w:val="10"/>
  </w:num>
  <w:num w:numId="15">
    <w:abstractNumId w:val="6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7A"/>
    <w:rsid w:val="00110B83"/>
    <w:rsid w:val="00227722"/>
    <w:rsid w:val="002668A0"/>
    <w:rsid w:val="00377D7A"/>
    <w:rsid w:val="004E26B2"/>
    <w:rsid w:val="0086568B"/>
    <w:rsid w:val="00F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C21C-94A7-4671-8D69-EF4481C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7D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2022-09-22T08:45:00Z</dcterms:created>
  <dcterms:modified xsi:type="dcterms:W3CDTF">2022-09-23T07:33:00Z</dcterms:modified>
</cp:coreProperties>
</file>