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667E" w14:textId="097E28A2" w:rsidR="00AD4823" w:rsidRDefault="009D06A7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  <w:r w:rsidR="00AD4823">
        <w:rPr>
          <w:rFonts w:eastAsia="Times New Roman" w:cstheme="minorHAnsi"/>
          <w:sz w:val="20"/>
          <w:szCs w:val="20"/>
          <w:lang w:eastAsia="pl-PL"/>
        </w:rPr>
        <w:t xml:space="preserve"> do Z</w:t>
      </w:r>
      <w:r>
        <w:rPr>
          <w:rFonts w:eastAsia="Times New Roman" w:cstheme="minorHAnsi"/>
          <w:sz w:val="20"/>
          <w:szCs w:val="20"/>
          <w:lang w:eastAsia="pl-PL"/>
        </w:rPr>
        <w:t xml:space="preserve">apytania ofertowego </w:t>
      </w:r>
    </w:p>
    <w:p w14:paraId="6E722C04" w14:textId="69A5B268" w:rsidR="009D06A7" w:rsidRDefault="00AD4823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Dostawa elementów</w:t>
      </w:r>
      <w:r w:rsidR="009D06A7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1" w:name="_Hlk131931811"/>
      <w:r w:rsidR="009D06A7" w:rsidRPr="00BF4E6E">
        <w:rPr>
          <w:rFonts w:eastAsia="Times New Roman" w:cstheme="minorHAnsi"/>
          <w:sz w:val="20"/>
          <w:szCs w:val="20"/>
          <w:lang w:eastAsia="pl-PL"/>
        </w:rPr>
        <w:t>doposażeni</w:t>
      </w:r>
      <w:r w:rsidR="00754197">
        <w:rPr>
          <w:rFonts w:eastAsia="Times New Roman" w:cstheme="minorHAnsi"/>
          <w:sz w:val="20"/>
          <w:szCs w:val="20"/>
          <w:lang w:eastAsia="pl-PL"/>
        </w:rPr>
        <w:t>a do</w:t>
      </w:r>
      <w:r w:rsidR="009D06A7" w:rsidRPr="00BF4E6E">
        <w:rPr>
          <w:rFonts w:eastAsia="Times New Roman" w:cstheme="minorHAnsi"/>
          <w:sz w:val="20"/>
          <w:szCs w:val="20"/>
          <w:lang w:eastAsia="pl-PL"/>
        </w:rPr>
        <w:t xml:space="preserve"> Ośrodka Edukacyjnego ZPKWŚ w Żywcu</w:t>
      </w:r>
      <w:bookmarkEnd w:id="1"/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3B2AA946" w14:textId="77777777" w:rsidR="00C27B80" w:rsidRPr="00522D8D" w:rsidRDefault="00C27B80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0"/>
    <w:p w14:paraId="62152DB5" w14:textId="4D0495DD" w:rsidR="00BF5E7A" w:rsidRPr="000301D4" w:rsidRDefault="00BF5E7A" w:rsidP="00BF5E7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01D4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1714E89C" w14:textId="053575AC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4823">
        <w:rPr>
          <w:rFonts w:eastAsia="Times New Roman" w:cstheme="minorHAnsi"/>
          <w:b/>
          <w:bCs/>
          <w:lang w:eastAsia="pl-PL"/>
        </w:rPr>
        <w:t>Wykonawca:</w:t>
      </w:r>
    </w:p>
    <w:p w14:paraId="7F457B1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2C5E53" w14:textId="6F648B6B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Nazwa:</w:t>
      </w:r>
      <w:r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92B4BB9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4F3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</w:t>
      </w:r>
      <w:r>
        <w:rPr>
          <w:rFonts w:eastAsia="Times New Roman" w:cstheme="minorHAnsi"/>
          <w:lang w:eastAsia="pl-PL"/>
        </w:rPr>
        <w:t xml:space="preserve"> siedziby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………………………………………………………………………………………….………..</w:t>
      </w:r>
      <w:r>
        <w:rPr>
          <w:rFonts w:eastAsia="Times New Roman" w:cstheme="minorHAnsi"/>
          <w:lang w:eastAsia="pl-PL"/>
        </w:rPr>
        <w:t>……………………………….</w:t>
      </w:r>
    </w:p>
    <w:p w14:paraId="11FFCE60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CF92A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do korespondencji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</w:t>
      </w:r>
    </w:p>
    <w:p w14:paraId="2A0F9441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B74CD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NIP: .…………………………………………………………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Regon: …………………………………………………………</w:t>
      </w:r>
    </w:p>
    <w:p w14:paraId="3D0BBC0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395647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tel.: ………………………………………………………….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E-mail: ………………………………………………………….</w:t>
      </w:r>
    </w:p>
    <w:p w14:paraId="60AF8D5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CD9772" w14:textId="77777777" w:rsidR="00BF5E7A" w:rsidRPr="00457DA3" w:rsidRDefault="00BF5E7A" w:rsidP="00BF5E7A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457DA3">
        <w:rPr>
          <w:rFonts w:eastAsia="Times New Roman" w:cstheme="minorHAnsi"/>
          <w:sz w:val="18"/>
          <w:szCs w:val="18"/>
          <w:u w:val="single"/>
          <w:lang w:eastAsia="pl-PL"/>
        </w:rPr>
        <w:t>Wykonawca odpowiada za poprawność wskazanych danych adresowych oraz adresu e-mail.</w:t>
      </w:r>
    </w:p>
    <w:p w14:paraId="6F37D8A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7ED874" w14:textId="0CE01A85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lang w:eastAsia="ar-SA"/>
        </w:rPr>
      </w:pPr>
      <w:r w:rsidRPr="00AD4823">
        <w:rPr>
          <w:rFonts w:eastAsia="Times New Roman" w:cstheme="minorHAnsi"/>
          <w:b/>
          <w:lang w:eastAsia="ar-SA"/>
        </w:rPr>
        <w:t>Nazwa zamówienia publicznego:</w:t>
      </w:r>
    </w:p>
    <w:p w14:paraId="3942C211" w14:textId="18371E50" w:rsidR="00BF5E7A" w:rsidRDefault="00BF5E7A" w:rsidP="00BF5E7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ar-SA"/>
        </w:rPr>
        <w:t xml:space="preserve">W nawiązaniu do zapytania ofertowego z </w:t>
      </w:r>
      <w:r w:rsidRPr="004844B9">
        <w:rPr>
          <w:rFonts w:eastAsia="Times New Roman" w:cstheme="minorHAnsi"/>
          <w:bCs/>
          <w:lang w:eastAsia="ar-SA"/>
        </w:rPr>
        <w:t xml:space="preserve">dn. </w:t>
      </w:r>
      <w:r w:rsidR="004844B9" w:rsidRPr="004844B9">
        <w:rPr>
          <w:rFonts w:eastAsia="Times New Roman" w:cstheme="minorHAnsi"/>
          <w:bCs/>
          <w:lang w:eastAsia="ar-SA"/>
        </w:rPr>
        <w:t>28.04.2023</w:t>
      </w:r>
      <w:r w:rsidRPr="004844B9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 xml:space="preserve">składam ofertę na </w:t>
      </w:r>
      <w:r w:rsidRPr="00AD4823">
        <w:rPr>
          <w:rFonts w:eastAsia="Times New Roman" w:cstheme="minorHAnsi"/>
          <w:b/>
          <w:bCs/>
          <w:lang w:eastAsia="ar-SA"/>
        </w:rPr>
        <w:t>dostawę</w:t>
      </w:r>
      <w:r w:rsidR="00AD4823" w:rsidRPr="00AD4823">
        <w:rPr>
          <w:rFonts w:eastAsia="Times New Roman" w:cstheme="minorHAnsi"/>
          <w:b/>
          <w:bCs/>
          <w:lang w:eastAsia="ar-SA"/>
        </w:rPr>
        <w:t xml:space="preserve"> elementów</w:t>
      </w:r>
      <w:r>
        <w:rPr>
          <w:rFonts w:eastAsia="Times New Roman" w:cstheme="minorHAnsi"/>
          <w:bCs/>
          <w:lang w:eastAsia="ar-SA"/>
        </w:rPr>
        <w:t xml:space="preserve"> </w:t>
      </w:r>
      <w:r w:rsidRPr="00915936">
        <w:rPr>
          <w:rFonts w:eastAsia="Times New Roman" w:cstheme="minorHAnsi"/>
          <w:b/>
          <w:bCs/>
          <w:lang w:eastAsia="pl-PL"/>
        </w:rPr>
        <w:t>doposażeni</w:t>
      </w:r>
      <w:r>
        <w:rPr>
          <w:rFonts w:eastAsia="Times New Roman" w:cstheme="minorHAnsi"/>
          <w:b/>
          <w:bCs/>
          <w:lang w:eastAsia="pl-PL"/>
        </w:rPr>
        <w:t>a</w:t>
      </w:r>
      <w:r w:rsidRPr="00915936">
        <w:rPr>
          <w:rFonts w:eastAsia="Times New Roman" w:cstheme="minorHAnsi"/>
          <w:b/>
          <w:bCs/>
          <w:lang w:eastAsia="pl-PL"/>
        </w:rPr>
        <w:t xml:space="preserve"> </w:t>
      </w:r>
      <w:r w:rsidR="00AD4823">
        <w:rPr>
          <w:rFonts w:eastAsia="Times New Roman" w:cstheme="minorHAnsi"/>
          <w:b/>
          <w:bCs/>
          <w:lang w:eastAsia="pl-PL"/>
        </w:rPr>
        <w:t xml:space="preserve">do </w:t>
      </w:r>
      <w:r w:rsidRPr="00915936">
        <w:rPr>
          <w:rFonts w:eastAsia="Times New Roman" w:cstheme="minorHAnsi"/>
          <w:b/>
          <w:bCs/>
          <w:lang w:eastAsia="pl-PL"/>
        </w:rPr>
        <w:t>Ośrodka Edu</w:t>
      </w:r>
      <w:r w:rsidR="00AD4823">
        <w:rPr>
          <w:rFonts w:eastAsia="Times New Roman" w:cstheme="minorHAnsi"/>
          <w:b/>
          <w:bCs/>
          <w:lang w:eastAsia="pl-PL"/>
        </w:rPr>
        <w:t>kacyjnego ZPKWŚ w Żywcu.</w:t>
      </w:r>
    </w:p>
    <w:p w14:paraId="511BDD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350EEF65" w14:textId="37F08A0F" w:rsidR="00BF5E7A" w:rsidRPr="00AD4823" w:rsidRDefault="00AD4823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lang w:eastAsia="ar-SA"/>
        </w:rPr>
      </w:pPr>
      <w:r w:rsidRPr="00AD4823">
        <w:rPr>
          <w:rFonts w:eastAsia="Times New Roman" w:cstheme="minorHAnsi"/>
          <w:b/>
          <w:lang w:eastAsia="ar-SA"/>
        </w:rPr>
        <w:t xml:space="preserve">Oferowana cena </w:t>
      </w:r>
      <w:r w:rsidR="00BF5E7A" w:rsidRPr="00AD4823">
        <w:rPr>
          <w:rFonts w:eastAsia="Times New Roman" w:cstheme="minorHAnsi"/>
          <w:b/>
          <w:lang w:eastAsia="ar-SA"/>
        </w:rPr>
        <w:t>zamówienia:</w:t>
      </w:r>
    </w:p>
    <w:p w14:paraId="434D4D44" w14:textId="2C001524" w:rsidR="00BF5E7A" w:rsidRDefault="00BF5E7A" w:rsidP="009D06A7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Łączna cena za realizację przedmiotu zamówienia, uwzględniająca wszystkie koszty związane </w:t>
      </w:r>
      <w:r>
        <w:rPr>
          <w:rFonts w:eastAsia="Times New Roman" w:cstheme="minorHAnsi"/>
          <w:bCs/>
          <w:lang w:eastAsia="ar-SA"/>
        </w:rPr>
        <w:br/>
        <w:t>z wykonaniem przedmiotu zamówienia, wynikające z wymogów zawartych w dokumentach zamówienia wynosi:</w:t>
      </w:r>
    </w:p>
    <w:p w14:paraId="7695EAB3" w14:textId="77777777" w:rsid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</w:p>
    <w:p w14:paraId="7059BF46" w14:textId="77777777" w:rsid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……………………………………. zł brutto, </w:t>
      </w:r>
    </w:p>
    <w:p w14:paraId="7395C301" w14:textId="6784D762" w:rsidR="000301D4" w:rsidRPr="000301D4" w:rsidRDefault="000301D4" w:rsidP="000301D4">
      <w:pPr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0301D4">
        <w:rPr>
          <w:rFonts w:eastAsia="Times New Roman" w:cstheme="minorHAnsi"/>
          <w:bCs/>
          <w:lang w:eastAsia="ar-SA"/>
        </w:rPr>
        <w:t>słownie: 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lang w:eastAsia="ar-SA"/>
        </w:rPr>
        <w:t>……………….</w:t>
      </w:r>
      <w:r w:rsidRPr="000301D4">
        <w:rPr>
          <w:rFonts w:eastAsia="Times New Roman" w:cstheme="minorHAnsi"/>
          <w:bCs/>
          <w:lang w:eastAsia="ar-SA"/>
        </w:rPr>
        <w:t>……</w:t>
      </w:r>
    </w:p>
    <w:p w14:paraId="66A4D1E2" w14:textId="5367000A" w:rsidR="000301D4" w:rsidRDefault="000301D4" w:rsidP="000301D4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301D4">
        <w:rPr>
          <w:rFonts w:eastAsia="Times New Roman" w:cstheme="minorHAnsi"/>
          <w:bCs/>
          <w:i/>
          <w:sz w:val="16"/>
          <w:szCs w:val="16"/>
          <w:lang w:eastAsia="ar-SA"/>
        </w:rPr>
        <w:t>Jeżeli cena podana cyfrą nie będzie odpowiadać cenie podanej słownie przyjmuje się, że prawidłowa jest cena podana cyfrą</w:t>
      </w:r>
      <w:r w:rsidRPr="000301D4">
        <w:rPr>
          <w:rFonts w:eastAsia="Times New Roman" w:cstheme="minorHAnsi"/>
          <w:bCs/>
          <w:lang w:eastAsia="ar-SA"/>
        </w:rPr>
        <w:t>.</w:t>
      </w:r>
    </w:p>
    <w:p w14:paraId="60D24F66" w14:textId="086988F3" w:rsidR="000301D4" w:rsidRPr="000301D4" w:rsidRDefault="000301D4" w:rsidP="000301D4">
      <w:pPr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301D4">
        <w:rPr>
          <w:rFonts w:eastAsia="Times New Roman" w:cstheme="minorHAnsi"/>
          <w:b/>
          <w:bCs/>
          <w:lang w:eastAsia="ar-SA"/>
        </w:rPr>
        <w:t>w tym:</w:t>
      </w:r>
    </w:p>
    <w:tbl>
      <w:tblPr>
        <w:tblpPr w:leftFromText="141" w:rightFromText="141" w:vertAnchor="text" w:horzAnchor="page" w:tblpXSpec="center" w:tblpY="188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8"/>
        <w:gridCol w:w="1418"/>
        <w:gridCol w:w="1376"/>
        <w:gridCol w:w="1457"/>
      </w:tblGrid>
      <w:tr w:rsidR="001E1F97" w:rsidRPr="005C625D" w14:paraId="1F870B2D" w14:textId="77777777" w:rsidTr="000301D4">
        <w:trPr>
          <w:trHeight w:val="362"/>
        </w:trPr>
        <w:tc>
          <w:tcPr>
            <w:tcW w:w="1968" w:type="pct"/>
            <w:vAlign w:val="center"/>
          </w:tcPr>
          <w:p w14:paraId="53D698D9" w14:textId="77777777" w:rsidR="00BF5E7A" w:rsidRPr="00E85406" w:rsidRDefault="00BF5E7A" w:rsidP="00A74F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758" w:type="pct"/>
            <w:vAlign w:val="center"/>
          </w:tcPr>
          <w:p w14:paraId="5F5F60C2" w14:textId="4F160491" w:rsidR="00BF5E7A" w:rsidRPr="00E85406" w:rsidRDefault="00BF5E7A" w:rsidP="000301D4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58" w:type="pct"/>
            <w:vAlign w:val="center"/>
          </w:tcPr>
          <w:p w14:paraId="690FEAE2" w14:textId="77777777" w:rsidR="00BF5E7A" w:rsidRPr="00E85406" w:rsidRDefault="00BF5E7A" w:rsidP="00A74F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netto</w:t>
            </w:r>
          </w:p>
          <w:p w14:paraId="22B2DC56" w14:textId="77777777" w:rsidR="00BF5E7A" w:rsidRPr="00E85406" w:rsidRDefault="00BF5E7A" w:rsidP="00A74F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736" w:type="pct"/>
            <w:vAlign w:val="center"/>
          </w:tcPr>
          <w:p w14:paraId="42BB88DD" w14:textId="77777777" w:rsidR="00BF5E7A" w:rsidRPr="00E85406" w:rsidRDefault="00BF5E7A" w:rsidP="00A74F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Stawka podatku</w:t>
            </w:r>
          </w:p>
          <w:p w14:paraId="2F7E53EA" w14:textId="52425AC0" w:rsidR="00BF5E7A" w:rsidRPr="00E85406" w:rsidRDefault="00BF5E7A" w:rsidP="00A74FE1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779" w:type="pct"/>
            <w:vAlign w:val="center"/>
          </w:tcPr>
          <w:p w14:paraId="0E1039D3" w14:textId="7016B828" w:rsidR="00BF5E7A" w:rsidRPr="00E85406" w:rsidRDefault="00BF5E7A" w:rsidP="00C27B80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brutto</w:t>
            </w:r>
            <w:r w:rsidR="00C27B8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</w:tr>
      <w:tr w:rsidR="001E1F97" w:rsidRPr="005C625D" w14:paraId="693DEA36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1ECCBC62" w14:textId="77777777" w:rsidR="009C28FE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Tropy zwierząt </w:t>
            </w:r>
          </w:p>
          <w:p w14:paraId="0095D8E2" w14:textId="4AEF9278" w:rsidR="00BF5E7A" w:rsidRPr="0060747C" w:rsidRDefault="00BF5E7A" w:rsidP="00A74FE1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9,95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0FAE1233" w14:textId="76CFE409" w:rsidR="00BF5E7A" w:rsidRPr="005C625D" w:rsidRDefault="009C28FE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6</w:t>
            </w:r>
            <w:r w:rsidR="008570D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kompletów</w:t>
            </w:r>
          </w:p>
        </w:tc>
        <w:tc>
          <w:tcPr>
            <w:tcW w:w="758" w:type="pct"/>
            <w:vAlign w:val="center"/>
          </w:tcPr>
          <w:p w14:paraId="23FCD591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3599F301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6E0C4EF4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00D195AD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074F1853" w14:textId="270DBE3E" w:rsidR="00BF5E7A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Tablica dźwiękowa</w:t>
            </w:r>
          </w:p>
          <w:p w14:paraId="0064E18D" w14:textId="40C40E69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21,39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392D96F2" w14:textId="5C0C16B1" w:rsidR="00BF5E7A" w:rsidRPr="005C625D" w:rsidRDefault="009C28FE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758" w:type="pct"/>
            <w:vAlign w:val="center"/>
          </w:tcPr>
          <w:p w14:paraId="250488A6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39FB1C26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7173C175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02CEC19D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0367BE2E" w14:textId="587A5E70" w:rsidR="00BF5E7A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Sztalugi do tablicy dźwiękowej</w:t>
            </w:r>
          </w:p>
          <w:p w14:paraId="3DF7A442" w14:textId="4151ED1D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2,17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60654A21" w14:textId="46704963" w:rsidR="00BF5E7A" w:rsidRPr="008570D6" w:rsidRDefault="009C28FE" w:rsidP="00AD4823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570D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 sztuki</w:t>
            </w:r>
          </w:p>
        </w:tc>
        <w:tc>
          <w:tcPr>
            <w:tcW w:w="758" w:type="pct"/>
            <w:vAlign w:val="center"/>
          </w:tcPr>
          <w:p w14:paraId="28D9BFE3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44A33085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43893BFA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5A07C36C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50E644B4" w14:textId="38099EE0" w:rsidR="00BF5E7A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Ptaki śpiewające przestrzenne</w:t>
            </w:r>
          </w:p>
          <w:p w14:paraId="2CE68EBA" w14:textId="2D7DC3F9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5,70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23FE3E2E" w14:textId="4B0D318F" w:rsidR="00BF5E7A" w:rsidRPr="005C625D" w:rsidRDefault="009C28FE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2 komplety</w:t>
            </w:r>
          </w:p>
        </w:tc>
        <w:tc>
          <w:tcPr>
            <w:tcW w:w="758" w:type="pct"/>
            <w:vAlign w:val="center"/>
          </w:tcPr>
          <w:p w14:paraId="6BA41E8F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12354877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2129C217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6478DF5A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76E0E29E" w14:textId="6D5D3B73" w:rsidR="00BF5E7A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Drzewo do ekspozycji ptaków</w:t>
            </w:r>
          </w:p>
          <w:p w14:paraId="2C62C62E" w14:textId="47AA6C86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2,66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64599313" w14:textId="77777777" w:rsidR="00BF5E7A" w:rsidRPr="005C625D" w:rsidRDefault="00BF5E7A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758" w:type="pct"/>
            <w:vAlign w:val="center"/>
          </w:tcPr>
          <w:p w14:paraId="5B6C1ADD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5D4F7DC1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4D983D6A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4D81D4C0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6AD5A217" w14:textId="77777777" w:rsidR="009C28FE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lastRenderedPageBreak/>
              <w:t xml:space="preserve">Koło „Dopasuj” </w:t>
            </w:r>
          </w:p>
          <w:p w14:paraId="5E793D80" w14:textId="193CD6D7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2,14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6C392E1D" w14:textId="2958AD3A" w:rsidR="00BF5E7A" w:rsidRPr="005C625D" w:rsidRDefault="009C28FE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10 sztuk</w:t>
            </w:r>
          </w:p>
        </w:tc>
        <w:tc>
          <w:tcPr>
            <w:tcW w:w="758" w:type="pct"/>
            <w:vAlign w:val="center"/>
          </w:tcPr>
          <w:p w14:paraId="68AB0DD6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053EBBF6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52BD9173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52755DC2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7AE736B3" w14:textId="77777777" w:rsidR="009C28FE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Zestaw dendrologa </w:t>
            </w:r>
          </w:p>
          <w:p w14:paraId="05D71A79" w14:textId="13D2390F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4,17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vAlign w:val="center"/>
          </w:tcPr>
          <w:p w14:paraId="281F49C2" w14:textId="3B1B7799" w:rsidR="00BF5E7A" w:rsidRPr="005C625D" w:rsidRDefault="009C28FE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3 komplety</w:t>
            </w:r>
          </w:p>
        </w:tc>
        <w:tc>
          <w:tcPr>
            <w:tcW w:w="758" w:type="pct"/>
            <w:vAlign w:val="center"/>
          </w:tcPr>
          <w:p w14:paraId="535D5AFC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3F7868A3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09530F0F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C27B80" w:rsidRPr="005C625D" w14:paraId="51255C6E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36256586" w14:textId="77777777" w:rsidR="009C28FE" w:rsidRDefault="009C28FE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Ława edukacyjna (stół) </w:t>
            </w:r>
          </w:p>
          <w:p w14:paraId="791976DF" w14:textId="65C27957" w:rsidR="00BF5E7A" w:rsidRPr="00E85406" w:rsidRDefault="00BF5E7A" w:rsidP="00A74FE1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42,77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% 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kwoty za całe zamówienie)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60F23B20" w14:textId="3A2FE9D1" w:rsidR="00BF5E7A" w:rsidRPr="009C28FE" w:rsidRDefault="009C28FE" w:rsidP="00AD4823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6 sztuk</w:t>
            </w:r>
          </w:p>
        </w:tc>
        <w:tc>
          <w:tcPr>
            <w:tcW w:w="758" w:type="pct"/>
            <w:vAlign w:val="center"/>
          </w:tcPr>
          <w:p w14:paraId="47D32D0A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0B73C07D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72AC2571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C27B80" w:rsidRPr="005C625D" w14:paraId="5FF6F7AD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14F6DFB1" w14:textId="1054F503" w:rsidR="009C28FE" w:rsidRDefault="009C28FE" w:rsidP="009C28FE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Biurko</w:t>
            </w:r>
          </w:p>
          <w:p w14:paraId="79729EF5" w14:textId="028AA010" w:rsidR="009C28FE" w:rsidRPr="009C28FE" w:rsidRDefault="009C28FE" w:rsidP="009C28FE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ok. </w:t>
            </w:r>
            <w:r w:rsidR="008570D6"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 xml:space="preserve">9,05 </w:t>
            </w:r>
            <w:r w:rsidRPr="000301D4">
              <w:rPr>
                <w:rFonts w:eastAsia="Times New Roman" w:cstheme="minorHAnsi"/>
                <w:b/>
                <w:iCs/>
                <w:sz w:val="16"/>
                <w:szCs w:val="16"/>
                <w:lang w:eastAsia="pl-PL"/>
              </w:rPr>
              <w:t>%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 kwoty za całe zamówienie)</w:t>
            </w:r>
          </w:p>
        </w:tc>
        <w:tc>
          <w:tcPr>
            <w:tcW w:w="758" w:type="pct"/>
            <w:shd w:val="clear" w:color="auto" w:fill="FFFFFF" w:themeFill="background1"/>
            <w:vAlign w:val="center"/>
          </w:tcPr>
          <w:p w14:paraId="3D490F0C" w14:textId="082E6AB2" w:rsidR="009C28FE" w:rsidRPr="009C28FE" w:rsidRDefault="009C28FE" w:rsidP="00AD4823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9C28FE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758" w:type="pct"/>
            <w:vAlign w:val="center"/>
          </w:tcPr>
          <w:p w14:paraId="36D31B72" w14:textId="77777777" w:rsidR="009C28FE" w:rsidRPr="005C625D" w:rsidRDefault="009C28FE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5BD0C751" w14:textId="77777777" w:rsidR="009C28FE" w:rsidRPr="00104D00" w:rsidRDefault="009C28FE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737B65A2" w14:textId="77777777" w:rsidR="009C28FE" w:rsidRPr="005C625D" w:rsidRDefault="009C28FE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1E1F97" w:rsidRPr="005C625D" w14:paraId="3F50F6B7" w14:textId="77777777" w:rsidTr="000301D4">
        <w:trPr>
          <w:trHeight w:val="851"/>
        </w:trPr>
        <w:tc>
          <w:tcPr>
            <w:tcW w:w="1968" w:type="pct"/>
            <w:vAlign w:val="center"/>
          </w:tcPr>
          <w:p w14:paraId="2157D5E2" w14:textId="77777777" w:rsidR="00BF5E7A" w:rsidRPr="00B35D6B" w:rsidRDefault="00BF5E7A" w:rsidP="00A74FE1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35D6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758" w:type="pct"/>
            <w:shd w:val="clear" w:color="auto" w:fill="A6A6A6" w:themeFill="background1" w:themeFillShade="A6"/>
            <w:vAlign w:val="center"/>
          </w:tcPr>
          <w:p w14:paraId="41B5047C" w14:textId="77777777" w:rsidR="00BF5E7A" w:rsidRPr="005C625D" w:rsidRDefault="00BF5E7A" w:rsidP="00AD4823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5879EA87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6" w:type="pct"/>
            <w:vAlign w:val="center"/>
          </w:tcPr>
          <w:p w14:paraId="582722F2" w14:textId="77777777" w:rsidR="00BF5E7A" w:rsidRPr="00104D00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79" w:type="pct"/>
            <w:vAlign w:val="center"/>
          </w:tcPr>
          <w:p w14:paraId="707478F3" w14:textId="77777777" w:rsidR="00BF5E7A" w:rsidRPr="005C625D" w:rsidRDefault="00BF5E7A" w:rsidP="00AD4823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3CA1C7B9" w14:textId="77777777" w:rsidR="00AD4823" w:rsidRDefault="00AD4823" w:rsidP="00BF5E7A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694BE8F0" w14:textId="05EEFE63" w:rsidR="00BF5E7A" w:rsidRPr="00AD4823" w:rsidRDefault="00AD4823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ascii="Calibri" w:eastAsia="Calibri" w:hAnsi="Calibri" w:cs="Arial"/>
          <w:b/>
          <w:iCs/>
        </w:rPr>
      </w:pPr>
      <w:r w:rsidRPr="00AD4823">
        <w:rPr>
          <w:rFonts w:ascii="Calibri" w:eastAsia="Calibri" w:hAnsi="Calibri" w:cs="Arial"/>
          <w:b/>
          <w:iCs/>
        </w:rPr>
        <w:t>Oświadczenia dotyczące zasad i sposobu realizacji przedmiotu zamówienia:</w:t>
      </w:r>
    </w:p>
    <w:p w14:paraId="56691A64" w14:textId="70F3592A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zapoznałem/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r w:rsidRPr="000301D4">
        <w:rPr>
          <w:rFonts w:eastAsia="Times New Roman" w:cstheme="minorHAnsi"/>
          <w:bCs/>
          <w:iCs/>
          <w:lang w:eastAsia="pl-PL"/>
        </w:rPr>
        <w:t>liśmy się z treścią Zapytania ofertowego, w szczególności z opisem przedmiotu zamówienia i nie wnoszę/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imy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do niego zastrzeżeń oraz zdobyłem/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r w:rsidRPr="000301D4">
        <w:rPr>
          <w:rFonts w:eastAsia="Times New Roman" w:cstheme="minorHAnsi"/>
          <w:bCs/>
          <w:iCs/>
          <w:lang w:eastAsia="pl-PL"/>
        </w:rPr>
        <w:t>liśmy konieczne informacje potrzebne do właściwego wykonania zamówienia.</w:t>
      </w:r>
    </w:p>
    <w:p w14:paraId="05689EDD" w14:textId="7777777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597AEBCC" w14:textId="7777777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zdobyłem/-liśmy wszystkie niezbędne informacje konieczne do rzetelnego skalkulowania oferty.</w:t>
      </w:r>
    </w:p>
    <w:p w14:paraId="25FD56A6" w14:textId="2A7F62E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akceptuję/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treść dołączonego do Zapytania ofertowego projektu umowy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i w przypadku wyboru złożonej przeze mnie/przez nas oferty zobowiązuję/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się do jej zawarcia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na wymienionych w niej warunkach i w terminie wskazanym przez Zamawiającego.</w:t>
      </w:r>
    </w:p>
    <w:p w14:paraId="4C0D3E0A" w14:textId="7401F8A7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 xml:space="preserve">Zobowiązuję się zrealizować zamówienie w terminie określonym w Zapytaniu ofertowym oraz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w umowie, tj. do dnia 26 maja 2023 r.</w:t>
      </w:r>
    </w:p>
    <w:p w14:paraId="1FEA38D1" w14:textId="0AAD1C7A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iż dysponuję/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uprawnieniami, wiedzą, doświadczeniem, potencjałem technicznym oraz osobami zdolnymi do wykonania przedmiotu zamówienia.</w:t>
      </w:r>
    </w:p>
    <w:p w14:paraId="01CC86BC" w14:textId="2E2A26E6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znajduję/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się w sytuacji finansowej i ekonomicznej pozwalającej na wykonanie niniejszego zamówienia.</w:t>
      </w:r>
    </w:p>
    <w:p w14:paraId="6012E5A3" w14:textId="3636715C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jestem/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śmy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- nie jestem/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śmy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>* płatnikiem podatku VAT.</w:t>
      </w:r>
    </w:p>
    <w:p w14:paraId="2C7EB318" w14:textId="61A7A026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Akceptuję/</w:t>
      </w:r>
      <w:r w:rsidR="00F2124A">
        <w:rPr>
          <w:rFonts w:eastAsia="Times New Roman" w:cstheme="minorHAnsi"/>
          <w:bCs/>
          <w:iCs/>
          <w:lang w:eastAsia="pl-PL"/>
        </w:rPr>
        <w:t>-</w:t>
      </w:r>
      <w:proofErr w:type="spellStart"/>
      <w:r w:rsidRPr="000301D4">
        <w:rPr>
          <w:rFonts w:eastAsia="Times New Roman" w:cstheme="minorHAnsi"/>
          <w:bCs/>
          <w:iCs/>
          <w:lang w:eastAsia="pl-PL"/>
        </w:rPr>
        <w:t>emy</w:t>
      </w:r>
      <w:proofErr w:type="spellEnd"/>
      <w:r w:rsidRPr="000301D4">
        <w:rPr>
          <w:rFonts w:eastAsia="Times New Roman" w:cstheme="minorHAnsi"/>
          <w:bCs/>
          <w:iCs/>
          <w:lang w:eastAsia="pl-PL"/>
        </w:rPr>
        <w:t xml:space="preserve"> wszystkie warunki określone w zapytaniu ofertowym.</w:t>
      </w:r>
    </w:p>
    <w:p w14:paraId="10D36880" w14:textId="77777777" w:rsidR="001F39A0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w niniejszym postępowaniu.</w:t>
      </w:r>
    </w:p>
    <w:p w14:paraId="14B208FF" w14:textId="76B7C7D0" w:rsidR="00AD4823" w:rsidRPr="000301D4" w:rsidRDefault="00AD4823" w:rsidP="00AD4823">
      <w:pPr>
        <w:pStyle w:val="Akapitzlist"/>
        <w:numPr>
          <w:ilvl w:val="0"/>
          <w:numId w:val="21"/>
        </w:numPr>
        <w:spacing w:after="0"/>
        <w:rPr>
          <w:rFonts w:eastAsia="Times New Roman" w:cstheme="minorHAnsi"/>
          <w:bCs/>
          <w:iCs/>
          <w:lang w:eastAsia="pl-PL"/>
        </w:rPr>
      </w:pPr>
      <w:r w:rsidRPr="000301D4">
        <w:rPr>
          <w:rFonts w:eastAsia="Times New Roman" w:cstheme="minorHAnsi"/>
          <w:bCs/>
          <w:iCs/>
          <w:lang w:eastAsia="pl-PL"/>
        </w:rPr>
        <w:t xml:space="preserve">Składając podpis poniżej oświadczam/-y, iż potwierdzam/-y zapoznanie się i akceptację warunków zapytania oraz iż zapoznałem/-liśmy się z klauzulą informacyjną RODO, stanowiącą załącznik </w:t>
      </w:r>
      <w:r w:rsidR="00F2124A">
        <w:rPr>
          <w:rFonts w:eastAsia="Times New Roman" w:cstheme="minorHAnsi"/>
          <w:bCs/>
          <w:iCs/>
          <w:lang w:eastAsia="pl-PL"/>
        </w:rPr>
        <w:br/>
      </w:r>
      <w:r w:rsidRPr="000301D4">
        <w:rPr>
          <w:rFonts w:eastAsia="Times New Roman" w:cstheme="minorHAnsi"/>
          <w:bCs/>
          <w:iCs/>
          <w:lang w:eastAsia="pl-PL"/>
        </w:rPr>
        <w:t>do niniejszego formularza ofertowego.</w:t>
      </w:r>
    </w:p>
    <w:p w14:paraId="0D0FC96D" w14:textId="77777777" w:rsidR="00AD4823" w:rsidRPr="00AD4823" w:rsidRDefault="00AD4823" w:rsidP="00AD4823">
      <w:pPr>
        <w:spacing w:after="0" w:line="276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</w:p>
    <w:p w14:paraId="31AF0336" w14:textId="77777777" w:rsidR="00AD4823" w:rsidRPr="00AD4823" w:rsidRDefault="00AD4823" w:rsidP="00AD4823">
      <w:pPr>
        <w:spacing w:after="0" w:line="276" w:lineRule="auto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</w:p>
    <w:p w14:paraId="7EF5A6A4" w14:textId="6BE03BBC" w:rsidR="00AD4823" w:rsidRPr="00AD4823" w:rsidRDefault="00AD4823" w:rsidP="001F39A0">
      <w:pPr>
        <w:spacing w:after="0" w:line="276" w:lineRule="auto"/>
        <w:ind w:left="3540" w:firstLine="708"/>
        <w:jc w:val="both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AD4823">
        <w:rPr>
          <w:rFonts w:eastAsia="Times New Roman" w:cstheme="minorHAnsi"/>
          <w:bCs/>
          <w:iCs/>
          <w:sz w:val="18"/>
          <w:szCs w:val="18"/>
          <w:lang w:eastAsia="pl-PL"/>
        </w:rPr>
        <w:t>…………………………………………………</w:t>
      </w:r>
      <w:r w:rsidR="001F39A0">
        <w:rPr>
          <w:rFonts w:eastAsia="Times New Roman" w:cstheme="minorHAnsi"/>
          <w:bCs/>
          <w:iCs/>
          <w:sz w:val="18"/>
          <w:szCs w:val="18"/>
          <w:lang w:eastAsia="pl-PL"/>
        </w:rPr>
        <w:t>………</w:t>
      </w:r>
      <w:r w:rsidRPr="00AD4823">
        <w:rPr>
          <w:rFonts w:eastAsia="Times New Roman" w:cstheme="minorHAnsi"/>
          <w:bCs/>
          <w:iCs/>
          <w:sz w:val="18"/>
          <w:szCs w:val="18"/>
          <w:lang w:eastAsia="pl-PL"/>
        </w:rPr>
        <w:t>….……………..………….</w:t>
      </w:r>
    </w:p>
    <w:p w14:paraId="3106EC92" w14:textId="77777777" w:rsidR="00AD4823" w:rsidRPr="001F39A0" w:rsidRDefault="00AD4823" w:rsidP="001F39A0">
      <w:pPr>
        <w:spacing w:after="0" w:line="276" w:lineRule="auto"/>
        <w:ind w:left="3540" w:firstLine="708"/>
        <w:jc w:val="both"/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</w:pPr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/data i podpis osoby/-</w:t>
      </w:r>
      <w:proofErr w:type="spellStart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ób</w:t>
      </w:r>
      <w:proofErr w:type="spellEnd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 xml:space="preserve"> upoważnionej/</w:t>
      </w:r>
      <w:proofErr w:type="spellStart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>ych</w:t>
      </w:r>
      <w:proofErr w:type="spellEnd"/>
      <w:r w:rsidRPr="001F39A0">
        <w:rPr>
          <w:rFonts w:eastAsia="Times New Roman" w:cstheme="minorHAnsi"/>
          <w:bCs/>
          <w:iCs/>
          <w:sz w:val="18"/>
          <w:szCs w:val="18"/>
          <w:vertAlign w:val="superscript"/>
          <w:lang w:eastAsia="pl-PL"/>
        </w:rPr>
        <w:t xml:space="preserve"> do występowania w imieniu Wykonawcy/</w:t>
      </w:r>
    </w:p>
    <w:p w14:paraId="675E4497" w14:textId="71AE74C7" w:rsidR="00AD4823" w:rsidRPr="001F39A0" w:rsidRDefault="00AD4823" w:rsidP="00AD4823">
      <w:pPr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1F39A0">
        <w:rPr>
          <w:rFonts w:eastAsia="Times New Roman" w:cstheme="minorHAnsi"/>
          <w:bCs/>
          <w:i/>
          <w:iCs/>
          <w:sz w:val="16"/>
          <w:szCs w:val="16"/>
          <w:lang w:eastAsia="pl-PL"/>
        </w:rPr>
        <w:t>*niepotrzebne skreślić</w:t>
      </w:r>
    </w:p>
    <w:p w14:paraId="652E7FA8" w14:textId="77777777" w:rsidR="00AD4823" w:rsidRDefault="00AD4823" w:rsidP="00BF5E7A">
      <w:pPr>
        <w:spacing w:after="0" w:line="276" w:lineRule="auto"/>
        <w:jc w:val="both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</w:p>
    <w:p w14:paraId="29C321DF" w14:textId="3F9B6C3D" w:rsidR="00BF5E7A" w:rsidRPr="00157461" w:rsidRDefault="00BF5E7A" w:rsidP="00BF5E7A">
      <w:pPr>
        <w:spacing w:after="0" w:line="276" w:lineRule="auto"/>
        <w:jc w:val="both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  <w:r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Załącznik</w:t>
      </w:r>
      <w:r w:rsidR="001F39A0">
        <w:rPr>
          <w:rFonts w:eastAsia="Times New Roman" w:cstheme="minorHAnsi"/>
          <w:b/>
          <w:bCs/>
          <w:iCs/>
          <w:sz w:val="18"/>
          <w:szCs w:val="18"/>
          <w:lang w:eastAsia="pl-PL"/>
        </w:rPr>
        <w:t>i</w:t>
      </w:r>
      <w:r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:</w:t>
      </w:r>
    </w:p>
    <w:p w14:paraId="3DF74081" w14:textId="54FEA014" w:rsidR="00BF5E7A" w:rsidRPr="00157461" w:rsidRDefault="001F39A0" w:rsidP="00BF5E7A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t xml:space="preserve">1. </w:t>
      </w:r>
      <w:r w:rsidR="00BF5E7A" w:rsidRPr="00157461">
        <w:rPr>
          <w:rFonts w:eastAsia="Times New Roman" w:cstheme="minorHAnsi"/>
          <w:iCs/>
          <w:sz w:val="18"/>
          <w:szCs w:val="18"/>
          <w:lang w:eastAsia="pl-PL"/>
        </w:rPr>
        <w:t>Klauzula informacyjna RODO</w:t>
      </w:r>
    </w:p>
    <w:p w14:paraId="51725C32" w14:textId="75BEB681" w:rsidR="000301D4" w:rsidRDefault="001F39A0" w:rsidP="00BF5E7A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t xml:space="preserve">2. </w:t>
      </w:r>
      <w:r w:rsidR="00BF5E7A" w:rsidRPr="00157461">
        <w:rPr>
          <w:rFonts w:eastAsia="Times New Roman" w:cstheme="minorHAnsi"/>
          <w:iCs/>
          <w:sz w:val="18"/>
          <w:szCs w:val="18"/>
          <w:lang w:eastAsia="pl-PL"/>
        </w:rPr>
        <w:t>Oświadczenie o niepodleganiu wykluczeniu</w:t>
      </w:r>
    </w:p>
    <w:p w14:paraId="2B47C102" w14:textId="007308EF" w:rsidR="00BF5E7A" w:rsidRPr="000301D4" w:rsidRDefault="000301D4" w:rsidP="000301D4">
      <w:pPr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br w:type="page"/>
      </w:r>
      <w:bookmarkStart w:id="2" w:name="_Hlk111617385"/>
    </w:p>
    <w:p w14:paraId="77FB5137" w14:textId="77777777" w:rsidR="001F39A0" w:rsidRPr="001F39A0" w:rsidRDefault="00BF5E7A" w:rsidP="00C27B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F39A0">
        <w:rPr>
          <w:rFonts w:eastAsia="Times New Roman" w:cstheme="minorHAnsi"/>
          <w:b/>
          <w:sz w:val="20"/>
          <w:szCs w:val="20"/>
          <w:lang w:eastAsia="pl-PL"/>
        </w:rPr>
        <w:lastRenderedPageBreak/>
        <w:t>Załącznik nr 1</w:t>
      </w:r>
      <w:r w:rsidR="001F39A0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do F</w:t>
      </w:r>
      <w:r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ormularza ofertowego </w:t>
      </w:r>
      <w:bookmarkEnd w:id="2"/>
      <w:r w:rsidR="00754197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549B4F95" w14:textId="33716BA1" w:rsidR="00BF5E7A" w:rsidRDefault="001F39A0" w:rsidP="00C27B8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Dostawa elementów </w:t>
      </w:r>
      <w:r w:rsidR="00754197" w:rsidRPr="00754197">
        <w:rPr>
          <w:rFonts w:eastAsia="Times New Roman" w:cstheme="minorHAnsi"/>
          <w:sz w:val="20"/>
          <w:szCs w:val="20"/>
          <w:lang w:eastAsia="pl-PL"/>
        </w:rPr>
        <w:t>doposażenia do Ośrodka Edukacyjnego Z</w:t>
      </w:r>
      <w:r>
        <w:rPr>
          <w:rFonts w:eastAsia="Times New Roman" w:cstheme="minorHAnsi"/>
          <w:sz w:val="20"/>
          <w:szCs w:val="20"/>
          <w:lang w:eastAsia="pl-PL"/>
        </w:rPr>
        <w:t>PKWŚ w Żywcu.</w:t>
      </w:r>
    </w:p>
    <w:p w14:paraId="3174D857" w14:textId="77777777" w:rsidR="00C27B80" w:rsidRDefault="00C27B80" w:rsidP="00C27B8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6548F3A0" w14:textId="77777777" w:rsidR="00BF5E7A" w:rsidRPr="001F39A0" w:rsidRDefault="00BF5E7A" w:rsidP="00BF5E7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F39A0">
        <w:rPr>
          <w:rFonts w:eastAsia="Times New Roman" w:cstheme="minorHAnsi"/>
          <w:b/>
          <w:lang w:eastAsia="pl-PL"/>
        </w:rPr>
        <w:t>Klauzula informacyjna</w:t>
      </w:r>
    </w:p>
    <w:p w14:paraId="3AB71B90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1F39A0">
        <w:rPr>
          <w:rFonts w:eastAsia="Times New Roman" w:cstheme="minorHAnsi"/>
          <w:i/>
          <w:lang w:eastAsia="pl-PL"/>
        </w:rPr>
        <w:t>przekazywana wykonawcom wykonującym zadania na podstawie umów cywilno – prawnych</w:t>
      </w:r>
    </w:p>
    <w:p w14:paraId="1DA9465F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1FD62F0" w14:textId="4B24CEA0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Zgodnie z treścią art. 13  Rozporządzenia Parlamentu Europejskiego i Rady (UE) 2016/679 z 27.04.2016 r. </w:t>
      </w:r>
      <w:r w:rsidR="001F39A0">
        <w:rPr>
          <w:rFonts w:eastAsia="Times New Roman" w:cstheme="minorHAnsi"/>
          <w:sz w:val="20"/>
          <w:szCs w:val="20"/>
          <w:lang w:eastAsia="pl-PL"/>
        </w:rPr>
        <w:br/>
      </w:r>
      <w:r w:rsidRPr="001F39A0">
        <w:rPr>
          <w:rFonts w:eastAsia="Times New Roman" w:cstheme="minorHAnsi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70C93C0B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3116E4D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Z Inspektorem Ochrony Danych Osobowych można kontaktować się mailowo, pod adresem </w:t>
      </w:r>
      <w:hyperlink r:id="rId8" w:history="1">
        <w:r w:rsidRPr="001F39A0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iod@zpk.com.pl</w:t>
        </w:r>
      </w:hyperlink>
      <w:r w:rsidRPr="001F39A0">
        <w:rPr>
          <w:rFonts w:eastAsia="Times New Roman" w:cstheme="minorHAnsi"/>
          <w:sz w:val="20"/>
          <w:szCs w:val="20"/>
          <w:lang w:eastAsia="pl-PL"/>
        </w:rPr>
        <w:t xml:space="preserve"> lub  pocztą tradycyjną pod adresem kontaktowy Administratora danych</w:t>
      </w:r>
    </w:p>
    <w:p w14:paraId="7EC17DEC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Pani/Pana dane osobowe przetwarzane są na podstawie art. 6 ust. 1 lit. b, c, f RODO, w celu związanym z zawarciem umowy cywilno - prawnej. </w:t>
      </w:r>
    </w:p>
    <w:p w14:paraId="6008D3F9" w14:textId="4CC37BB2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Pani/Pana dane osobowe będą przechowywane w trakcie okresu współpracy z Zespołem Parków Krajob</w:t>
      </w:r>
      <w:r w:rsidR="001F39A0">
        <w:rPr>
          <w:rFonts w:eastAsia="Times New Roman" w:cstheme="minorHAnsi"/>
          <w:sz w:val="20"/>
          <w:szCs w:val="20"/>
          <w:lang w:eastAsia="pl-PL"/>
        </w:rPr>
        <w:t xml:space="preserve">razowych Województwa Śląskiego </w:t>
      </w:r>
      <w:r w:rsidRPr="001F39A0">
        <w:rPr>
          <w:rFonts w:eastAsia="Times New Roman" w:cstheme="minorHAnsi"/>
          <w:sz w:val="20"/>
          <w:szCs w:val="20"/>
          <w:lang w:eastAsia="pl-PL"/>
        </w:rPr>
        <w:t xml:space="preserve">oraz na potrzeby archiwizacji dokumentacji związanej ze współpracą według okresów wskazanych w przepisach szczegółowych. </w:t>
      </w:r>
    </w:p>
    <w:p w14:paraId="4DB8E06E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886C828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75B98B75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Podanie przez Pana/Panią danych osobowych jest dobrowolne, ale konieczne dla celów związanych z nawiązaniem i przebiegiem współpracy.</w:t>
      </w:r>
    </w:p>
    <w:p w14:paraId="6A27FB0B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AD6B26F" w14:textId="77777777" w:rsidR="00BF5E7A" w:rsidRPr="001F39A0" w:rsidRDefault="00BF5E7A" w:rsidP="00BF5E7A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39881335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455ABA6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5A6DF83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7DD9871E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D2184A2" w14:textId="77777777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EA02B6" w14:textId="5B3F431D" w:rsidR="00BF5E7A" w:rsidRPr="001F39A0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F39A0">
        <w:rPr>
          <w:rFonts w:eastAsia="Times New Roman" w:cstheme="minorHAnsi"/>
          <w:sz w:val="20"/>
          <w:szCs w:val="20"/>
          <w:lang w:eastAsia="pl-PL"/>
        </w:rPr>
        <w:t>....................................</w:t>
      </w:r>
      <w:r w:rsidR="000301D4">
        <w:rPr>
          <w:rFonts w:eastAsia="Times New Roman" w:cstheme="minorHAnsi"/>
          <w:sz w:val="20"/>
          <w:szCs w:val="20"/>
          <w:lang w:eastAsia="pl-PL"/>
        </w:rPr>
        <w:t>........................</w:t>
      </w:r>
      <w:r w:rsidRPr="001F39A0">
        <w:rPr>
          <w:rFonts w:eastAsia="Times New Roman" w:cstheme="minorHAnsi"/>
          <w:sz w:val="20"/>
          <w:szCs w:val="20"/>
          <w:lang w:eastAsia="pl-PL"/>
        </w:rPr>
        <w:t>............................</w:t>
      </w:r>
    </w:p>
    <w:p w14:paraId="1176BB04" w14:textId="5FFF2BC6" w:rsidR="00BF5E7A" w:rsidRPr="000301D4" w:rsidRDefault="000301D4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/data i podpis osoby/-</w:t>
      </w:r>
      <w:proofErr w:type="spellStart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ób</w:t>
      </w:r>
      <w:proofErr w:type="spellEnd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upoważnionej/</w:t>
      </w:r>
      <w:proofErr w:type="spellStart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>ych</w:t>
      </w:r>
      <w:proofErr w:type="spellEnd"/>
      <w:r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do występowania w imieniu Wykonawcy/</w:t>
      </w:r>
      <w:r w:rsidR="00BF5E7A" w:rsidRPr="000301D4">
        <w:rPr>
          <w:rFonts w:eastAsia="Times New Roman" w:cstheme="minorHAnsi"/>
          <w:sz w:val="20"/>
          <w:szCs w:val="20"/>
          <w:vertAlign w:val="superscript"/>
          <w:lang w:eastAsia="pl-PL"/>
        </w:rPr>
        <w:tab/>
      </w:r>
    </w:p>
    <w:p w14:paraId="12F13317" w14:textId="77777777" w:rsidR="00BF5E7A" w:rsidRPr="005C625D" w:rsidRDefault="00BF5E7A" w:rsidP="00BF5E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41BA65" w14:textId="77777777" w:rsidR="00BF5E7A" w:rsidRPr="005C625D" w:rsidRDefault="00BF5E7A" w:rsidP="00BF5E7A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569881A4" w14:textId="77777777" w:rsidR="00BF5E7A" w:rsidRDefault="00BF5E7A" w:rsidP="00BF5E7A">
      <w:pPr>
        <w:rPr>
          <w:rFonts w:cstheme="minorHAnsi"/>
        </w:rPr>
      </w:pPr>
    </w:p>
    <w:p w14:paraId="33B25F53" w14:textId="77777777" w:rsidR="00BF5E7A" w:rsidRDefault="00BF5E7A" w:rsidP="00BF5E7A">
      <w:pPr>
        <w:rPr>
          <w:rFonts w:cstheme="minorHAnsi"/>
        </w:rPr>
      </w:pPr>
    </w:p>
    <w:p w14:paraId="59546161" w14:textId="24FE96DD" w:rsidR="00BF5E7A" w:rsidRDefault="00BF5E7A" w:rsidP="00BF5E7A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28B044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54A8E1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115672124"/>
    </w:p>
    <w:p w14:paraId="57DFAEEE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B46CF95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69648EB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782547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3B00B1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C964F5A" w14:textId="77777777" w:rsidR="001F39A0" w:rsidRDefault="001F39A0" w:rsidP="00BF5E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E1FF5C8" w14:textId="77777777" w:rsidR="001F39A0" w:rsidRDefault="001F39A0">
      <w:pPr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br w:type="page"/>
      </w:r>
    </w:p>
    <w:p w14:paraId="6C31481E" w14:textId="6671A1E1" w:rsidR="001F39A0" w:rsidRPr="001F39A0" w:rsidRDefault="00BF5E7A" w:rsidP="00C27B8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F39A0">
        <w:rPr>
          <w:rFonts w:eastAsia="Times New Roman" w:cstheme="minorHAnsi"/>
          <w:b/>
          <w:sz w:val="20"/>
          <w:szCs w:val="20"/>
          <w:lang w:eastAsia="pl-PL"/>
        </w:rPr>
        <w:lastRenderedPageBreak/>
        <w:t>Załącznik nr 2</w:t>
      </w:r>
      <w:r w:rsidR="001F39A0" w:rsidRPr="001F39A0">
        <w:rPr>
          <w:rFonts w:eastAsia="Times New Roman" w:cstheme="minorHAnsi"/>
          <w:b/>
          <w:sz w:val="20"/>
          <w:szCs w:val="20"/>
          <w:lang w:eastAsia="pl-PL"/>
        </w:rPr>
        <w:t xml:space="preserve"> d</w:t>
      </w:r>
      <w:r w:rsidR="001F39A0">
        <w:rPr>
          <w:rFonts w:eastAsia="Times New Roman" w:cstheme="minorHAnsi"/>
          <w:b/>
          <w:sz w:val="20"/>
          <w:szCs w:val="20"/>
          <w:lang w:eastAsia="pl-PL"/>
        </w:rPr>
        <w:t>o F</w:t>
      </w:r>
      <w:r w:rsidRPr="001F39A0">
        <w:rPr>
          <w:rFonts w:eastAsia="Times New Roman" w:cstheme="minorHAnsi"/>
          <w:b/>
          <w:sz w:val="20"/>
          <w:szCs w:val="20"/>
          <w:lang w:eastAsia="pl-PL"/>
        </w:rPr>
        <w:t>ormularza ofertowego</w:t>
      </w:r>
    </w:p>
    <w:p w14:paraId="25E7A7CA" w14:textId="481DE703" w:rsidR="00BF5E7A" w:rsidRDefault="001F39A0" w:rsidP="00C27B8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Dostawa elementów </w:t>
      </w:r>
      <w:r w:rsidR="00754197" w:rsidRPr="00754197">
        <w:rPr>
          <w:rFonts w:eastAsia="Times New Roman" w:cstheme="minorHAnsi"/>
          <w:sz w:val="20"/>
          <w:szCs w:val="20"/>
          <w:lang w:eastAsia="pl-PL"/>
        </w:rPr>
        <w:t>doposażenia do Ośrodka Edukacyjnego Z</w:t>
      </w:r>
      <w:r>
        <w:rPr>
          <w:rFonts w:eastAsia="Times New Roman" w:cstheme="minorHAnsi"/>
          <w:sz w:val="20"/>
          <w:szCs w:val="20"/>
          <w:lang w:eastAsia="pl-PL"/>
        </w:rPr>
        <w:t>PKWŚ w Żywcu.</w:t>
      </w:r>
    </w:p>
    <w:p w14:paraId="2A16F011" w14:textId="77777777" w:rsidR="00C27B80" w:rsidRPr="001F39A0" w:rsidRDefault="00C27B80" w:rsidP="00C27B80">
      <w:pPr>
        <w:spacing w:after="0" w:line="240" w:lineRule="auto"/>
        <w:jc w:val="both"/>
        <w:rPr>
          <w:b/>
        </w:rPr>
      </w:pPr>
    </w:p>
    <w:p w14:paraId="5382EF37" w14:textId="77777777" w:rsidR="001F39A0" w:rsidRDefault="001F39A0" w:rsidP="00BF5E7A">
      <w:pPr>
        <w:jc w:val="center"/>
        <w:rPr>
          <w:b/>
          <w:sz w:val="28"/>
          <w:szCs w:val="28"/>
        </w:rPr>
      </w:pPr>
    </w:p>
    <w:p w14:paraId="611FE6FF" w14:textId="77777777" w:rsidR="001F39A0" w:rsidRDefault="001F39A0" w:rsidP="00BF5E7A">
      <w:pPr>
        <w:jc w:val="center"/>
        <w:rPr>
          <w:b/>
          <w:sz w:val="28"/>
          <w:szCs w:val="28"/>
        </w:rPr>
      </w:pPr>
    </w:p>
    <w:p w14:paraId="431CC2BB" w14:textId="77777777" w:rsidR="00BF5E7A" w:rsidRPr="00233A7C" w:rsidRDefault="00BF5E7A" w:rsidP="00BF5E7A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WYKONAWCY</w:t>
      </w:r>
    </w:p>
    <w:p w14:paraId="41674B50" w14:textId="77777777" w:rsidR="00BF5E7A" w:rsidRPr="007A12F8" w:rsidRDefault="00BF5E7A" w:rsidP="00BF5E7A"/>
    <w:p w14:paraId="32C10B90" w14:textId="77777777" w:rsidR="00BF5E7A" w:rsidRPr="007A12F8" w:rsidRDefault="00BF5E7A" w:rsidP="00BF5E7A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2E56270" w14:textId="2E5FB22D" w:rsidR="00BF5E7A" w:rsidRPr="007A12F8" w:rsidRDefault="00BF5E7A" w:rsidP="00BF5E7A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>o wartości mniejszej niż kwoty określone w art. 2 ust. 1 ustawy z dnia 11 września 2019 r. – Prawo zam</w:t>
      </w:r>
      <w:r w:rsidR="001F39A0">
        <w:t>ówień publicznych (t. j. Dz. U. z 2022 r. poz. 1710</w:t>
      </w:r>
      <w:r w:rsidRPr="007A12F8">
        <w:t xml:space="preserve"> z późn. zm.), zwanej</w:t>
      </w:r>
      <w:r w:rsidR="001F39A0">
        <w:t xml:space="preserve"> dalej Pzp</w:t>
      </w:r>
      <w:r w:rsidRPr="007A12F8">
        <w:t xml:space="preserve"> lub z wyłączeniem stosowania tej ustawy.</w:t>
      </w:r>
    </w:p>
    <w:p w14:paraId="24FE3556" w14:textId="77777777" w:rsidR="00BF5E7A" w:rsidRDefault="00BF5E7A" w:rsidP="00BF5E7A"/>
    <w:p w14:paraId="7E2A89C8" w14:textId="77777777" w:rsidR="000301D4" w:rsidRDefault="000301D4" w:rsidP="00BF5E7A"/>
    <w:p w14:paraId="0573085F" w14:textId="4887007D" w:rsidR="00BF5E7A" w:rsidRPr="000301D4" w:rsidRDefault="00BF5E7A" w:rsidP="000301D4">
      <w:pPr>
        <w:spacing w:after="0" w:line="240" w:lineRule="auto"/>
        <w:ind w:left="2832" w:firstLine="708"/>
        <w:rPr>
          <w:sz w:val="20"/>
          <w:szCs w:val="20"/>
        </w:rPr>
      </w:pPr>
      <w:r w:rsidRPr="000301D4">
        <w:rPr>
          <w:sz w:val="20"/>
          <w:szCs w:val="20"/>
        </w:rPr>
        <w:t>............................................</w:t>
      </w:r>
      <w:r w:rsidR="000301D4">
        <w:rPr>
          <w:sz w:val="20"/>
          <w:szCs w:val="20"/>
        </w:rPr>
        <w:t>........</w:t>
      </w:r>
      <w:r w:rsidRPr="000301D4">
        <w:rPr>
          <w:sz w:val="20"/>
          <w:szCs w:val="20"/>
        </w:rPr>
        <w:t>.......</w:t>
      </w:r>
      <w:r w:rsidR="000301D4">
        <w:rPr>
          <w:sz w:val="20"/>
          <w:szCs w:val="20"/>
        </w:rPr>
        <w:t>........</w:t>
      </w:r>
      <w:r w:rsidRPr="000301D4">
        <w:rPr>
          <w:sz w:val="20"/>
          <w:szCs w:val="20"/>
        </w:rPr>
        <w:t xml:space="preserve">............................. </w:t>
      </w:r>
    </w:p>
    <w:bookmarkEnd w:id="3"/>
    <w:p w14:paraId="404D5006" w14:textId="575D40AC" w:rsidR="005919A8" w:rsidRDefault="000301D4" w:rsidP="000301D4">
      <w:pPr>
        <w:spacing w:after="0" w:line="240" w:lineRule="auto"/>
        <w:ind w:left="2832" w:firstLine="708"/>
      </w:pPr>
      <w:r w:rsidRPr="000301D4">
        <w:rPr>
          <w:vertAlign w:val="superscript"/>
        </w:rPr>
        <w:t>/data i podpis osoby/-</w:t>
      </w:r>
      <w:proofErr w:type="spellStart"/>
      <w:r w:rsidRPr="000301D4">
        <w:rPr>
          <w:vertAlign w:val="superscript"/>
        </w:rPr>
        <w:t>ób</w:t>
      </w:r>
      <w:proofErr w:type="spellEnd"/>
      <w:r w:rsidRPr="000301D4">
        <w:rPr>
          <w:vertAlign w:val="superscript"/>
        </w:rPr>
        <w:t xml:space="preserve"> upoważnionej/</w:t>
      </w:r>
      <w:proofErr w:type="spellStart"/>
      <w:r w:rsidRPr="000301D4">
        <w:rPr>
          <w:vertAlign w:val="superscript"/>
        </w:rPr>
        <w:t>ych</w:t>
      </w:r>
      <w:proofErr w:type="spellEnd"/>
      <w:r w:rsidRPr="000301D4">
        <w:rPr>
          <w:vertAlign w:val="superscript"/>
        </w:rPr>
        <w:t xml:space="preserve"> do występowania w imieniu Wykonawcy/</w:t>
      </w:r>
    </w:p>
    <w:sectPr w:rsidR="005919A8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60F6" w14:textId="77777777" w:rsidR="00185BB3" w:rsidRDefault="00185BB3" w:rsidP="00037601">
      <w:pPr>
        <w:spacing w:after="0" w:line="240" w:lineRule="auto"/>
      </w:pPr>
      <w:r>
        <w:separator/>
      </w:r>
    </w:p>
  </w:endnote>
  <w:endnote w:type="continuationSeparator" w:id="0">
    <w:p w14:paraId="71F10BB4" w14:textId="77777777" w:rsidR="00185BB3" w:rsidRDefault="00185BB3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FE9A" w14:textId="77777777" w:rsidR="00185BB3" w:rsidRDefault="00185BB3" w:rsidP="00037601">
      <w:pPr>
        <w:spacing w:after="0" w:line="240" w:lineRule="auto"/>
      </w:pPr>
      <w:r>
        <w:separator/>
      </w:r>
    </w:p>
  </w:footnote>
  <w:footnote w:type="continuationSeparator" w:id="0">
    <w:p w14:paraId="3CB58F7D" w14:textId="77777777" w:rsidR="00185BB3" w:rsidRDefault="00185BB3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55"/>
    <w:multiLevelType w:val="hybridMultilevel"/>
    <w:tmpl w:val="01963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F3384E"/>
    <w:multiLevelType w:val="hybridMultilevel"/>
    <w:tmpl w:val="97D0A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887">
    <w:abstractNumId w:val="11"/>
  </w:num>
  <w:num w:numId="2" w16cid:durableId="418646837">
    <w:abstractNumId w:val="6"/>
  </w:num>
  <w:num w:numId="3" w16cid:durableId="2090495766">
    <w:abstractNumId w:val="15"/>
  </w:num>
  <w:num w:numId="4" w16cid:durableId="283929166">
    <w:abstractNumId w:val="8"/>
  </w:num>
  <w:num w:numId="5" w16cid:durableId="61100837">
    <w:abstractNumId w:val="18"/>
  </w:num>
  <w:num w:numId="6" w16cid:durableId="75521163">
    <w:abstractNumId w:val="1"/>
  </w:num>
  <w:num w:numId="7" w16cid:durableId="766384658">
    <w:abstractNumId w:val="20"/>
  </w:num>
  <w:num w:numId="8" w16cid:durableId="501966479">
    <w:abstractNumId w:val="19"/>
  </w:num>
  <w:num w:numId="9" w16cid:durableId="26030439">
    <w:abstractNumId w:val="7"/>
  </w:num>
  <w:num w:numId="10" w16cid:durableId="1916695726">
    <w:abstractNumId w:val="2"/>
  </w:num>
  <w:num w:numId="11" w16cid:durableId="1764690909">
    <w:abstractNumId w:val="4"/>
  </w:num>
  <w:num w:numId="12" w16cid:durableId="1552955882">
    <w:abstractNumId w:val="12"/>
  </w:num>
  <w:num w:numId="13" w16cid:durableId="414858892">
    <w:abstractNumId w:val="16"/>
  </w:num>
  <w:num w:numId="14" w16cid:durableId="1556964506">
    <w:abstractNumId w:val="9"/>
  </w:num>
  <w:num w:numId="15" w16cid:durableId="2089184246">
    <w:abstractNumId w:val="14"/>
  </w:num>
  <w:num w:numId="16" w16cid:durableId="312759539">
    <w:abstractNumId w:val="13"/>
  </w:num>
  <w:num w:numId="17" w16cid:durableId="1819566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309730">
    <w:abstractNumId w:val="17"/>
  </w:num>
  <w:num w:numId="19" w16cid:durableId="227153830">
    <w:abstractNumId w:val="3"/>
  </w:num>
  <w:num w:numId="20" w16cid:durableId="1001590022">
    <w:abstractNumId w:val="5"/>
  </w:num>
  <w:num w:numId="21" w16cid:durableId="139180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01D4"/>
    <w:rsid w:val="00037601"/>
    <w:rsid w:val="000410AA"/>
    <w:rsid w:val="00052BE7"/>
    <w:rsid w:val="00054FD8"/>
    <w:rsid w:val="000622A5"/>
    <w:rsid w:val="000675DF"/>
    <w:rsid w:val="00090823"/>
    <w:rsid w:val="000A2419"/>
    <w:rsid w:val="000A6ABE"/>
    <w:rsid w:val="00115817"/>
    <w:rsid w:val="001179E3"/>
    <w:rsid w:val="0012375F"/>
    <w:rsid w:val="00135CB4"/>
    <w:rsid w:val="00145F36"/>
    <w:rsid w:val="001472A3"/>
    <w:rsid w:val="00160860"/>
    <w:rsid w:val="001813B4"/>
    <w:rsid w:val="00185BB3"/>
    <w:rsid w:val="0019161D"/>
    <w:rsid w:val="001974F3"/>
    <w:rsid w:val="001A5C1A"/>
    <w:rsid w:val="001A78D4"/>
    <w:rsid w:val="001C0BF4"/>
    <w:rsid w:val="001C5C53"/>
    <w:rsid w:val="001D3274"/>
    <w:rsid w:val="001E1F97"/>
    <w:rsid w:val="001F39A0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79E"/>
    <w:rsid w:val="00307996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61E85"/>
    <w:rsid w:val="00470E48"/>
    <w:rsid w:val="004772D8"/>
    <w:rsid w:val="004844B9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19A8"/>
    <w:rsid w:val="00597339"/>
    <w:rsid w:val="005B2BF5"/>
    <w:rsid w:val="005B79A7"/>
    <w:rsid w:val="005D78C8"/>
    <w:rsid w:val="005E7C93"/>
    <w:rsid w:val="005F5664"/>
    <w:rsid w:val="005F5C9B"/>
    <w:rsid w:val="006330F8"/>
    <w:rsid w:val="00652AEA"/>
    <w:rsid w:val="00664A18"/>
    <w:rsid w:val="00664E3A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2378D"/>
    <w:rsid w:val="007241C5"/>
    <w:rsid w:val="007273FB"/>
    <w:rsid w:val="00732338"/>
    <w:rsid w:val="00750492"/>
    <w:rsid w:val="00754197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570D6"/>
    <w:rsid w:val="008A3E1E"/>
    <w:rsid w:val="008C3755"/>
    <w:rsid w:val="008C4AC1"/>
    <w:rsid w:val="008D378E"/>
    <w:rsid w:val="008E0286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C28FE"/>
    <w:rsid w:val="009D06A7"/>
    <w:rsid w:val="009E4EDB"/>
    <w:rsid w:val="009F67A7"/>
    <w:rsid w:val="00A1631F"/>
    <w:rsid w:val="00A255DB"/>
    <w:rsid w:val="00A25E95"/>
    <w:rsid w:val="00A41393"/>
    <w:rsid w:val="00A42714"/>
    <w:rsid w:val="00A520EA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AD4823"/>
    <w:rsid w:val="00B02165"/>
    <w:rsid w:val="00B14CD3"/>
    <w:rsid w:val="00B157FC"/>
    <w:rsid w:val="00B40A44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BF5E7A"/>
    <w:rsid w:val="00C27B80"/>
    <w:rsid w:val="00C56B3B"/>
    <w:rsid w:val="00C63B22"/>
    <w:rsid w:val="00C65E4D"/>
    <w:rsid w:val="00C765C1"/>
    <w:rsid w:val="00C902C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6039E"/>
    <w:rsid w:val="00D62015"/>
    <w:rsid w:val="00D66F7C"/>
    <w:rsid w:val="00D71919"/>
    <w:rsid w:val="00D93836"/>
    <w:rsid w:val="00DA0C13"/>
    <w:rsid w:val="00DB1AED"/>
    <w:rsid w:val="00DB20A7"/>
    <w:rsid w:val="00DC0454"/>
    <w:rsid w:val="00DC6EDE"/>
    <w:rsid w:val="00DD308F"/>
    <w:rsid w:val="00DD36FF"/>
    <w:rsid w:val="00DE65B5"/>
    <w:rsid w:val="00E145FC"/>
    <w:rsid w:val="00E26EF8"/>
    <w:rsid w:val="00E52353"/>
    <w:rsid w:val="00E5516A"/>
    <w:rsid w:val="00E6045A"/>
    <w:rsid w:val="00E8523E"/>
    <w:rsid w:val="00E97247"/>
    <w:rsid w:val="00EA6876"/>
    <w:rsid w:val="00EC4A2A"/>
    <w:rsid w:val="00ED1AE0"/>
    <w:rsid w:val="00EE5652"/>
    <w:rsid w:val="00EF2A8E"/>
    <w:rsid w:val="00F1571F"/>
    <w:rsid w:val="00F160C3"/>
    <w:rsid w:val="00F2124A"/>
    <w:rsid w:val="00F23E90"/>
    <w:rsid w:val="00F27134"/>
    <w:rsid w:val="00F364D2"/>
    <w:rsid w:val="00F37D1A"/>
    <w:rsid w:val="00F46669"/>
    <w:rsid w:val="00F54CB8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666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D06A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52E3-5A35-4550-AFD0-977A35F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edukacjazywiec@zpk.com.pl</cp:lastModifiedBy>
  <cp:revision>3</cp:revision>
  <cp:lastPrinted>2022-09-23T12:34:00Z</cp:lastPrinted>
  <dcterms:created xsi:type="dcterms:W3CDTF">2023-04-25T15:04:00Z</dcterms:created>
  <dcterms:modified xsi:type="dcterms:W3CDTF">2023-04-28T07:05:00Z</dcterms:modified>
</cp:coreProperties>
</file>