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1369" w14:textId="77777777" w:rsidR="00DE7C75" w:rsidRDefault="00DE7C75" w:rsidP="00363659">
      <w:pPr>
        <w:spacing w:after="0" w:line="240" w:lineRule="auto"/>
      </w:pPr>
    </w:p>
    <w:p w14:paraId="0E5771AC" w14:textId="77777777"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14:paraId="4BB094BF" w14:textId="77777777"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14:paraId="5047453E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59383DE7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14:paraId="5DABB3B6" w14:textId="77777777"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1F1A436E" w14:textId="77777777"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14:paraId="4D99A588" w14:textId="77777777"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  <w:bookmarkStart w:id="0" w:name="_GoBack"/>
      <w:bookmarkEnd w:id="0"/>
    </w:p>
    <w:p w14:paraId="1A7032B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14:paraId="5D55736F" w14:textId="77777777"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14:paraId="323A5FF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47F424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14:paraId="211E20DE" w14:textId="77777777"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14:paraId="1BDFA94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E6E17AE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14:paraId="108F56F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 xml:space="preserve">(Dz. U. z 2021 r. poz. 1129 z </w:t>
      </w:r>
      <w:proofErr w:type="spellStart"/>
      <w:r w:rsidRPr="00467EC9">
        <w:rPr>
          <w:rFonts w:eastAsiaTheme="minorEastAsia" w:cstheme="minorHAnsi"/>
          <w:lang w:eastAsia="pl-PL"/>
        </w:rPr>
        <w:t>późn</w:t>
      </w:r>
      <w:proofErr w:type="spellEnd"/>
      <w:r w:rsidRPr="00467EC9">
        <w:rPr>
          <w:rFonts w:eastAsiaTheme="minorEastAsia" w:cstheme="minorHAnsi"/>
          <w:lang w:eastAsia="pl-PL"/>
        </w:rPr>
        <w:t>. zm.)</w:t>
      </w:r>
      <w:r w:rsidRPr="00467EC9">
        <w:rPr>
          <w:rFonts w:eastAsiaTheme="minorEastAsia" w:cs="Calibri"/>
          <w:lang w:eastAsia="pl-PL"/>
        </w:rPr>
        <w:t>, odda Wykonawcy:</w:t>
      </w:r>
    </w:p>
    <w:p w14:paraId="6607F2CE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9FAC81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14:paraId="04D9F7FD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14:paraId="390B672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580E62A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</w:t>
      </w:r>
      <w:r w:rsidRPr="007471FB">
        <w:rPr>
          <w:rFonts w:eastAsiaTheme="minorEastAsia" w:cs="Calibri"/>
          <w:b/>
          <w:lang w:eastAsia="pl-PL"/>
        </w:rPr>
        <w:t xml:space="preserve">pn.: </w:t>
      </w:r>
      <w:r w:rsidR="007471FB" w:rsidRPr="007471FB">
        <w:rPr>
          <w:rFonts w:eastAsia="Arial" w:cs="Times New Roman"/>
          <w:b/>
        </w:rPr>
        <w:t>„Ocena stanu populacji gatunków ptaków strefowych (bocian czarny, orzeł przedni, puchacz) na terenie Beskidzkich Parków Krajobrazowych”</w:t>
      </w:r>
      <w:r w:rsidR="007471FB">
        <w:rPr>
          <w:rFonts w:eastAsia="Arial" w:cs="Times New Roman"/>
          <w:b/>
        </w:rPr>
        <w:t xml:space="preserve"> </w:t>
      </w:r>
      <w:r w:rsidR="007471FB" w:rsidRPr="007471FB">
        <w:rPr>
          <w:rFonts w:eastAsia="Arial" w:cs="Times New Roman"/>
        </w:rPr>
        <w:t xml:space="preserve">dofinansowanego ze środków </w:t>
      </w:r>
      <w:proofErr w:type="spellStart"/>
      <w:r w:rsidR="007471FB" w:rsidRPr="007471FB">
        <w:rPr>
          <w:rFonts w:eastAsia="Arial" w:cs="Times New Roman"/>
        </w:rPr>
        <w:t>WFOŚiGW</w:t>
      </w:r>
      <w:proofErr w:type="spellEnd"/>
      <w:r w:rsidR="007471FB" w:rsidRPr="007471FB">
        <w:rPr>
          <w:rFonts w:eastAsia="Arial" w:cs="Times New Roman"/>
        </w:rPr>
        <w:t xml:space="preserve"> w Katowicach w ramach zadania: „Ocena stanu populacji gatunków ptaków strefowych, dla których istnieje potrzeba wdrożenia działań z zakresu ochrony czynnej terenów otwartych wraz z monitoringiem siedlisk nieleśnych”</w:t>
      </w:r>
    </w:p>
    <w:p w14:paraId="3D0A8611" w14:textId="77777777"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14:paraId="57C6057A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14:paraId="62CD083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14:paraId="6EC0F93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C25F85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14:paraId="57B50C8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7AE78AC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14:paraId="5B58525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65B0CF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14:paraId="4E0C951A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3C0E395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14:paraId="29E79C81" w14:textId="77777777"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</w:p>
    <w:p w14:paraId="356BBE6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14:paraId="01736DF4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14:paraId="444DCD88" w14:textId="77777777" w:rsidR="00CE3B43" w:rsidRPr="00363659" w:rsidRDefault="00CE3B43" w:rsidP="00D305F8">
      <w:pPr>
        <w:spacing w:after="0" w:line="240" w:lineRule="auto"/>
        <w:ind w:left="4956"/>
        <w:rPr>
          <w:rFonts w:eastAsia="Times New Roman" w:cs="Arial"/>
          <w:b/>
          <w:sz w:val="20"/>
          <w:szCs w:val="20"/>
          <w:lang w:eastAsia="pl-PL"/>
        </w:rPr>
      </w:pPr>
      <w:r w:rsidRPr="00363659">
        <w:rPr>
          <w:rFonts w:eastAsia="Times New Roman" w:cs="Arial"/>
          <w:b/>
          <w:sz w:val="20"/>
          <w:szCs w:val="20"/>
          <w:lang w:eastAsia="pl-PL"/>
        </w:rPr>
        <w:t>Podpis/y osoby/osób uprawnionej/</w:t>
      </w:r>
      <w:proofErr w:type="spellStart"/>
      <w:r w:rsidRPr="00363659">
        <w:rPr>
          <w:rFonts w:eastAsia="Times New Roman" w:cs="Arial"/>
          <w:b/>
          <w:sz w:val="20"/>
          <w:szCs w:val="20"/>
          <w:lang w:eastAsia="pl-PL"/>
        </w:rPr>
        <w:t>ych</w:t>
      </w:r>
      <w:proofErr w:type="spellEnd"/>
      <w:r w:rsidRPr="00363659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363659">
        <w:rPr>
          <w:rFonts w:eastAsia="Times New Roman" w:cs="Arial"/>
          <w:b/>
          <w:sz w:val="20"/>
          <w:szCs w:val="20"/>
          <w:lang w:eastAsia="pl-PL"/>
        </w:rPr>
        <w:br/>
        <w:t>do reprezentowania Wykonawcy</w:t>
      </w:r>
    </w:p>
    <w:p w14:paraId="77D2B478" w14:textId="77777777" w:rsidR="00CE3B43" w:rsidRPr="00363659" w:rsidRDefault="00CE3B43" w:rsidP="00D305F8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 xml:space="preserve">(kwalifikowany podpis elektroniczny </w:t>
      </w:r>
    </w:p>
    <w:p w14:paraId="696251A2" w14:textId="492729F1" w:rsidR="00467EC9" w:rsidRPr="00363659" w:rsidRDefault="00CE3B43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>lub podpis zaufany lub podpis osobisty (e-dowód)</w:t>
      </w:r>
      <w:r w:rsidR="00384C8E" w:rsidRPr="00384C8E">
        <w:t xml:space="preserve"> </w:t>
      </w:r>
    </w:p>
    <w:sectPr w:rsidR="00467EC9" w:rsidRPr="00363659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DA7F3" w14:textId="77777777" w:rsidR="00015411" w:rsidRDefault="00015411" w:rsidP="006F18C2">
      <w:pPr>
        <w:spacing w:after="0" w:line="240" w:lineRule="auto"/>
      </w:pPr>
      <w:r>
        <w:separator/>
      </w:r>
    </w:p>
  </w:endnote>
  <w:endnote w:type="continuationSeparator" w:id="0">
    <w:p w14:paraId="718FAB45" w14:textId="77777777" w:rsidR="00015411" w:rsidRDefault="0001541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94AF" w14:textId="77777777" w:rsidR="008F02A4" w:rsidRPr="00CC0546" w:rsidRDefault="00F85D5A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48FE8F68" wp14:editId="68D05761">
          <wp:simplePos x="0" y="0"/>
          <wp:positionH relativeFrom="column">
            <wp:posOffset>3928110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B512D6" wp14:editId="0CA0531E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EC85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F7686DB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7DA1624A" wp14:editId="33449A28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AD24F" wp14:editId="0AC3227B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98AE7" w14:textId="77777777" w:rsidR="00015411" w:rsidRDefault="00015411" w:rsidP="006F18C2">
      <w:pPr>
        <w:spacing w:after="0" w:line="240" w:lineRule="auto"/>
      </w:pPr>
      <w:r>
        <w:separator/>
      </w:r>
    </w:p>
  </w:footnote>
  <w:footnote w:type="continuationSeparator" w:id="0">
    <w:p w14:paraId="31B551C7" w14:textId="77777777" w:rsidR="00015411" w:rsidRDefault="00015411" w:rsidP="006F18C2">
      <w:pPr>
        <w:spacing w:after="0" w:line="240" w:lineRule="auto"/>
      </w:pPr>
      <w:r>
        <w:continuationSeparator/>
      </w:r>
    </w:p>
  </w:footnote>
  <w:footnote w:id="1">
    <w:p w14:paraId="7B0E6CDF" w14:textId="77777777"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7136" w14:textId="4654EE54" w:rsidR="008F02A4" w:rsidRDefault="00F85D5A">
    <w:pPr>
      <w:pStyle w:val="Nagwek"/>
    </w:pPr>
    <w:r w:rsidRPr="00F85D5A">
      <w:t xml:space="preserve">Znak sprawy: </w:t>
    </w:r>
    <w:r w:rsidR="00013405">
      <w:t>OP-Ż.531.2</w:t>
    </w:r>
    <w:r w:rsidR="007471FB">
      <w:t xml:space="preserve">.2022.AS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3405"/>
    <w:rsid w:val="00015411"/>
    <w:rsid w:val="00021806"/>
    <w:rsid w:val="00030BC7"/>
    <w:rsid w:val="00062EAF"/>
    <w:rsid w:val="00064AE0"/>
    <w:rsid w:val="000A3F3E"/>
    <w:rsid w:val="000C5ED9"/>
    <w:rsid w:val="000E5351"/>
    <w:rsid w:val="00113190"/>
    <w:rsid w:val="00131E95"/>
    <w:rsid w:val="0013436E"/>
    <w:rsid w:val="00173935"/>
    <w:rsid w:val="001B6B6B"/>
    <w:rsid w:val="001C1A21"/>
    <w:rsid w:val="00221FA9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84C8E"/>
    <w:rsid w:val="003D2FBB"/>
    <w:rsid w:val="003E0B9D"/>
    <w:rsid w:val="003E2EE5"/>
    <w:rsid w:val="00424470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32E95"/>
    <w:rsid w:val="00640F7F"/>
    <w:rsid w:val="006F0FCF"/>
    <w:rsid w:val="006F18C2"/>
    <w:rsid w:val="007471FB"/>
    <w:rsid w:val="00783D6C"/>
    <w:rsid w:val="00794896"/>
    <w:rsid w:val="0086568B"/>
    <w:rsid w:val="00873DD8"/>
    <w:rsid w:val="00882B33"/>
    <w:rsid w:val="008B27CB"/>
    <w:rsid w:val="008C5C0B"/>
    <w:rsid w:val="008C718E"/>
    <w:rsid w:val="008D0A41"/>
    <w:rsid w:val="008F02A4"/>
    <w:rsid w:val="009065CA"/>
    <w:rsid w:val="00966D41"/>
    <w:rsid w:val="009A5ACB"/>
    <w:rsid w:val="00A21E1F"/>
    <w:rsid w:val="00A44F5E"/>
    <w:rsid w:val="00AA3DA1"/>
    <w:rsid w:val="00AC016C"/>
    <w:rsid w:val="00B3500A"/>
    <w:rsid w:val="00B870E2"/>
    <w:rsid w:val="00C1427D"/>
    <w:rsid w:val="00C223B5"/>
    <w:rsid w:val="00C22BD6"/>
    <w:rsid w:val="00C33D92"/>
    <w:rsid w:val="00C36734"/>
    <w:rsid w:val="00C516B7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904E0"/>
    <w:rsid w:val="00D91F30"/>
    <w:rsid w:val="00DB37F6"/>
    <w:rsid w:val="00DD54AC"/>
    <w:rsid w:val="00DE7C75"/>
    <w:rsid w:val="00E20803"/>
    <w:rsid w:val="00E762BB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37495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5E30-BF1F-4D0F-A1A7-BA530B4E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9</cp:revision>
  <cp:lastPrinted>2021-11-30T08:43:00Z</cp:lastPrinted>
  <dcterms:created xsi:type="dcterms:W3CDTF">2021-12-06T09:02:00Z</dcterms:created>
  <dcterms:modified xsi:type="dcterms:W3CDTF">2022-02-22T10:21:00Z</dcterms:modified>
</cp:coreProperties>
</file>