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4C86FABC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</w:t>
      </w:r>
      <w:r w:rsidR="00A47337">
        <w:rPr>
          <w:b/>
        </w:rPr>
        <w:t>k nr 1 do SWZ</w:t>
      </w: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Pr="00CD42FD" w:rsidRDefault="00DE7C75" w:rsidP="00113190">
      <w:pPr>
        <w:spacing w:line="360" w:lineRule="auto"/>
        <w:jc w:val="both"/>
        <w:rPr>
          <w:lang w:val="en-US"/>
        </w:rPr>
      </w:pPr>
      <w:proofErr w:type="spellStart"/>
      <w:r w:rsidRPr="00CD42FD">
        <w:rPr>
          <w:lang w:val="en-US"/>
        </w:rPr>
        <w:t>Nr</w:t>
      </w:r>
      <w:proofErr w:type="spellEnd"/>
      <w:r w:rsidRPr="00CD42FD">
        <w:rPr>
          <w:lang w:val="en-US"/>
        </w:rPr>
        <w:t xml:space="preserve"> tel.: ___________________________________ </w:t>
      </w:r>
      <w:proofErr w:type="spellStart"/>
      <w:r w:rsidRPr="00CD42FD">
        <w:rPr>
          <w:lang w:val="en-US"/>
        </w:rPr>
        <w:t>Adres</w:t>
      </w:r>
      <w:proofErr w:type="spellEnd"/>
      <w:r w:rsidRPr="00CD42FD">
        <w:rPr>
          <w:lang w:val="en-US"/>
        </w:rPr>
        <w:t xml:space="preserve"> e-mail: ______________________________________</w:t>
      </w:r>
    </w:p>
    <w:p w14:paraId="714DDBBB" w14:textId="75C292E5" w:rsidR="00A47337" w:rsidRDefault="00A47337" w:rsidP="00113190">
      <w:pPr>
        <w:spacing w:line="360" w:lineRule="auto"/>
        <w:jc w:val="both"/>
      </w:pPr>
      <w:r>
        <w:t>Adres skrytki ePUAP Wykonawcy: 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B60EFD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5AE624E2" w14:textId="77777777" w:rsidR="00B60EFD" w:rsidRDefault="00B60EFD" w:rsidP="00DE7C75">
      <w:pPr>
        <w:spacing w:after="0" w:line="276" w:lineRule="auto"/>
        <w:jc w:val="both"/>
        <w:rPr>
          <w:i/>
          <w:sz w:val="20"/>
          <w:szCs w:val="20"/>
        </w:rPr>
      </w:pPr>
    </w:p>
    <w:p w14:paraId="6ED65D0C" w14:textId="77777777" w:rsidR="00FF0CDF" w:rsidRPr="00CE3B43" w:rsidRDefault="00FF0CDF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4D9D28D1" w14:textId="0A5BE47D" w:rsidR="00FF0CDF" w:rsidRPr="00B60EFD" w:rsidRDefault="00FF0CDF" w:rsidP="00B60EFD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2133AA1A" w14:textId="09244341" w:rsidR="00FF0CDF" w:rsidRDefault="00FF0CDF" w:rsidP="00B60EFD">
      <w:pPr>
        <w:spacing w:after="0" w:line="240" w:lineRule="auto"/>
        <w:jc w:val="both"/>
        <w:rPr>
          <w:b/>
        </w:rPr>
      </w:pPr>
      <w:r w:rsidRPr="000072EE">
        <w:rPr>
          <w:b/>
        </w:rPr>
        <w:t xml:space="preserve">pn. </w:t>
      </w:r>
      <w:r w:rsidR="00F86D1F" w:rsidRPr="00F86D1F">
        <w:rPr>
          <w:b/>
        </w:rPr>
        <w:t>„Działania czynnej ochrony – utrzymanie efektów ekologicznych Projektu LIFE+ Beskidy – koszenie płatów szczawiu alpejskiego wraz z usunięciem biomasy w 2022 r.”</w:t>
      </w:r>
    </w:p>
    <w:p w14:paraId="62D40451" w14:textId="77777777" w:rsidR="00F86D1F" w:rsidRDefault="00F86D1F" w:rsidP="00B60EFD">
      <w:pPr>
        <w:spacing w:after="0" w:line="240" w:lineRule="auto"/>
        <w:jc w:val="both"/>
        <w:rPr>
          <w:b/>
        </w:rPr>
      </w:pPr>
    </w:p>
    <w:p w14:paraId="48D3C839" w14:textId="707FA0BD" w:rsidR="00F86D1F" w:rsidRPr="00F86D1F" w:rsidRDefault="00F86D1F" w:rsidP="00F86D1F">
      <w:pPr>
        <w:spacing w:after="0" w:line="276" w:lineRule="auto"/>
      </w:pPr>
      <w:r>
        <w:t>Usługa d</w:t>
      </w:r>
      <w:r w:rsidRPr="0045667A">
        <w:t>wukrotne</w:t>
      </w:r>
      <w:r>
        <w:t>go koszenia</w:t>
      </w:r>
      <w:r w:rsidRPr="0045667A">
        <w:t xml:space="preserve"> płatów ze szczawiem alpejskim </w:t>
      </w:r>
      <w:r w:rsidRPr="00384891">
        <w:t>w 202</w:t>
      </w:r>
      <w:r w:rsidR="00384891" w:rsidRPr="00384891">
        <w:t>2</w:t>
      </w:r>
      <w:r w:rsidRPr="00384891">
        <w:t xml:space="preserve"> r.</w:t>
      </w:r>
      <w:r w:rsidRPr="0045667A">
        <w:t xml:space="preserve"> na powierzchniach i w sposób wymieniony w </w:t>
      </w:r>
      <w:r w:rsidRPr="00446DEB">
        <w:t>Załączniku nr 3</w:t>
      </w:r>
      <w:r w:rsidRPr="0045667A">
        <w:t xml:space="preserve"> do SWZ wraz z usunięciem uzyskanej biomasy i wywozem jej na miejsce prawem dopuszczone</w:t>
      </w:r>
      <w:r>
        <w:t xml:space="preserve"> oraz p</w:t>
      </w:r>
      <w:r w:rsidRPr="0045667A">
        <w:t>ozyskanie zgód właścicieli lub władających</w:t>
      </w:r>
      <w:r>
        <w:t xml:space="preserve"> gruntami na realizację działań.</w:t>
      </w:r>
      <w:r w:rsidRPr="0045667A">
        <w:t xml:space="preserve"> </w:t>
      </w:r>
    </w:p>
    <w:p w14:paraId="6F9FA768" w14:textId="77777777" w:rsidR="00B60EFD" w:rsidRPr="000072EE" w:rsidRDefault="00B60EFD" w:rsidP="00B60EFD">
      <w:pPr>
        <w:spacing w:after="0" w:line="240" w:lineRule="auto"/>
        <w:jc w:val="center"/>
        <w:rPr>
          <w:b/>
        </w:rPr>
      </w:pPr>
    </w:p>
    <w:p w14:paraId="74E509DE" w14:textId="77777777" w:rsidR="00B870E2" w:rsidRPr="00CE3B43" w:rsidRDefault="00B870E2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6"/>
        <w:gridCol w:w="667"/>
        <w:gridCol w:w="1742"/>
        <w:gridCol w:w="1418"/>
        <w:gridCol w:w="1487"/>
      </w:tblGrid>
      <w:tr w:rsidR="00F86D1F" w:rsidRPr="00370737" w14:paraId="721F284A" w14:textId="77777777" w:rsidTr="00366AE0">
        <w:trPr>
          <w:trHeight w:val="860"/>
          <w:jc w:val="center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48A59F51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  <w:p w14:paraId="14DDB94D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Powierzchnia</w:t>
            </w:r>
          </w:p>
          <w:p w14:paraId="191A6E68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całkowita</w:t>
            </w:r>
          </w:p>
          <w:p w14:paraId="260A3E6F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[ha]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209FA11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370737">
              <w:rPr>
                <w:rFonts w:eastAsia="Times New Roman" w:cs="Arial"/>
                <w:b/>
                <w:sz w:val="16"/>
                <w:szCs w:val="16"/>
                <w:u w:val="single"/>
                <w:lang w:eastAsia="pl-PL"/>
              </w:rPr>
              <w:t>netto</w:t>
            </w: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70737">
                <w:rPr>
                  <w:rFonts w:eastAsia="Times New Roman" w:cs="Arial"/>
                  <w:b/>
                  <w:sz w:val="16"/>
                  <w:szCs w:val="16"/>
                  <w:lang w:eastAsia="pl-PL"/>
                </w:rPr>
                <w:t>1 ha</w:t>
              </w:r>
            </w:smartTag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powierzchni</w:t>
            </w:r>
          </w:p>
          <w:p w14:paraId="03CB64E7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14:paraId="0B28D388" w14:textId="77777777" w:rsidR="00F86D1F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VAT</w:t>
            </w:r>
          </w:p>
          <w:p w14:paraId="2CEA95CF" w14:textId="0E8B9E72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[</w:t>
            </w:r>
            <w:r w:rsidRPr="00F86D1F">
              <w:rPr>
                <w:rFonts w:eastAsia="Times New Roman" w:cs="Arial"/>
                <w:b/>
                <w:sz w:val="16"/>
                <w:szCs w:val="16"/>
                <w:lang w:eastAsia="pl-PL"/>
              </w:rPr>
              <w:t>%]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3E820043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70737">
                <w:rPr>
                  <w:rFonts w:eastAsia="Times New Roman" w:cs="Arial"/>
                  <w:b/>
                  <w:sz w:val="16"/>
                  <w:szCs w:val="16"/>
                  <w:lang w:eastAsia="pl-PL"/>
                </w:rPr>
                <w:t>1 ha</w:t>
              </w:r>
            </w:smartTag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powierzchni</w:t>
            </w:r>
          </w:p>
          <w:p w14:paraId="1C50F0EB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8373465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  <w:p w14:paraId="28E1FC68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netto</w:t>
            </w:r>
          </w:p>
          <w:p w14:paraId="009CE2F9" w14:textId="2E20850B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(poz.1 x poz.2</w:t>
            </w: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)</w:t>
            </w:r>
          </w:p>
          <w:p w14:paraId="1DBC1EFC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14:paraId="54FD69B0" w14:textId="3911FF55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br/>
              <w:t>(poz.1 x poz.4</w:t>
            </w: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)</w:t>
            </w:r>
          </w:p>
          <w:p w14:paraId="18CC5680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</w:tr>
      <w:tr w:rsidR="00F86D1F" w:rsidRPr="00370737" w14:paraId="2C8E305C" w14:textId="77777777" w:rsidTr="00366AE0">
        <w:trPr>
          <w:trHeight w:val="145"/>
          <w:jc w:val="center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30599D23" w14:textId="4334C425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8EE2419" w14:textId="21450C90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14:paraId="62EBD1DC" w14:textId="1CC7D0B3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0BDECBA7" w14:textId="274D3C72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D377A44" w14:textId="099492FB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14:paraId="545A702C" w14:textId="18C08B6E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</w:tr>
      <w:tr w:rsidR="00F86D1F" w:rsidRPr="00370737" w14:paraId="746A1BDE" w14:textId="77777777" w:rsidTr="00366AE0">
        <w:trPr>
          <w:trHeight w:val="541"/>
          <w:jc w:val="center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2143C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F2155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E8410" w14:textId="5B24F588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D068C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0ED31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863D0" w14:textId="77777777" w:rsidR="00F86D1F" w:rsidRPr="00370737" w:rsidRDefault="00F86D1F" w:rsidP="00366AE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6EFB81FC" w:rsidR="00534DD8" w:rsidRPr="00A47337" w:rsidRDefault="00A47337" w:rsidP="00B870E2">
      <w:pPr>
        <w:spacing w:after="0" w:line="276" w:lineRule="auto"/>
        <w:jc w:val="both"/>
        <w:rPr>
          <w:i/>
          <w:sz w:val="18"/>
          <w:szCs w:val="18"/>
        </w:rPr>
      </w:pPr>
      <w:r w:rsidRPr="00A47337">
        <w:rPr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08A0A284" w14:textId="19A49ABA" w:rsidR="00F86D1F" w:rsidRDefault="00534DD8" w:rsidP="00F86D1F">
      <w:pPr>
        <w:spacing w:after="0" w:line="240" w:lineRule="auto"/>
        <w:jc w:val="both"/>
        <w:rPr>
          <w:rFonts w:cs="Aria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r w:rsidR="00CE3B43">
        <w:rPr>
          <w:rFonts w:eastAsia="Times New Roman" w:cs="Arial"/>
          <w:b/>
          <w:lang w:eastAsia="pl-PL"/>
        </w:rPr>
        <w:t xml:space="preserve">pozacenowe </w:t>
      </w:r>
      <w:r w:rsidR="00F86D1F" w:rsidRPr="007B14BB">
        <w:rPr>
          <w:rFonts w:cs="Arial"/>
          <w:b/>
        </w:rPr>
        <w:t>„termin gotowości do rozpoczęcia prac od dnia wskazanego przez Zamawiającego”</w:t>
      </w:r>
    </w:p>
    <w:p w14:paraId="1587538F" w14:textId="77777777" w:rsidR="00F86D1F" w:rsidRDefault="00F86D1F" w:rsidP="00F86D1F">
      <w:pPr>
        <w:spacing w:after="0" w:line="240" w:lineRule="auto"/>
        <w:jc w:val="both"/>
        <w:rPr>
          <w:rFonts w:cs="Arial"/>
        </w:rPr>
      </w:pPr>
    </w:p>
    <w:p w14:paraId="039D51DF" w14:textId="1F3A4638" w:rsidR="00F86D1F" w:rsidRDefault="00F86D1F" w:rsidP="00F86D1F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gotowość rozpoczęcia prac w terenie od dnia </w:t>
      </w:r>
      <w:r>
        <w:rPr>
          <w:rFonts w:cs="Arial"/>
        </w:rPr>
        <w:t>wskazanego</w:t>
      </w:r>
      <w:r w:rsidR="000156A4">
        <w:rPr>
          <w:rFonts w:cs="Arial"/>
        </w:rPr>
        <w:t xml:space="preserve"> przez Zamawiającego</w:t>
      </w:r>
      <w:r w:rsidRPr="00B173AB">
        <w:rPr>
          <w:rFonts w:cs="Arial"/>
        </w:rPr>
        <w:t xml:space="preserve"> w terminie …</w:t>
      </w:r>
      <w:r>
        <w:rPr>
          <w:rFonts w:cs="Arial"/>
        </w:rPr>
        <w:t>….</w:t>
      </w:r>
      <w:r w:rsidRPr="00B173AB">
        <w:rPr>
          <w:rFonts w:cs="Arial"/>
        </w:rPr>
        <w:t>………….</w:t>
      </w:r>
      <w:r>
        <w:rPr>
          <w:rFonts w:cs="Arial"/>
        </w:rPr>
        <w:t>dnia/dni kalendarzowych (</w:t>
      </w:r>
      <w:r w:rsidRPr="00B173AB">
        <w:rPr>
          <w:rFonts w:cs="Arial"/>
          <w:b/>
        </w:rPr>
        <w:t>min. 1 dzień – max. 5 dni</w:t>
      </w:r>
      <w:r w:rsidRPr="00B173AB">
        <w:rPr>
          <w:rFonts w:cs="Arial"/>
        </w:rPr>
        <w:t>).</w:t>
      </w:r>
    </w:p>
    <w:p w14:paraId="455A7EF9" w14:textId="77777777" w:rsidR="00F86D1F" w:rsidRDefault="00F86D1F" w:rsidP="00F86D1F">
      <w:pPr>
        <w:spacing w:after="0" w:line="276" w:lineRule="auto"/>
        <w:jc w:val="both"/>
        <w:rPr>
          <w:rFonts w:cs="Arial"/>
        </w:rPr>
      </w:pPr>
    </w:p>
    <w:p w14:paraId="3BC601AE" w14:textId="0BE9E712" w:rsidR="00F86D1F" w:rsidRPr="00446DEB" w:rsidRDefault="00F86D1F" w:rsidP="00F86D1F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terminu „gotowości do rozpoczęcia prac od dnia wskazanego przez Zamawiającego” </w:t>
      </w:r>
      <w:r w:rsidRPr="00446DEB">
        <w:rPr>
          <w:rFonts w:cs="Arial"/>
          <w:b/>
          <w:i/>
          <w:sz w:val="18"/>
          <w:szCs w:val="18"/>
        </w:rPr>
        <w:t>dłuższego niż 5 dni</w:t>
      </w:r>
      <w:r w:rsidRPr="00446DEB">
        <w:rPr>
          <w:rFonts w:cs="Arial"/>
          <w:i/>
          <w:sz w:val="18"/>
          <w:szCs w:val="18"/>
        </w:rPr>
        <w:t>.</w:t>
      </w:r>
    </w:p>
    <w:p w14:paraId="363B4747" w14:textId="77777777" w:rsidR="00F86D1F" w:rsidRPr="00446DEB" w:rsidRDefault="00F86D1F" w:rsidP="00F86D1F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punktów w tym kryterium wynosi 40. W przypadku niewskazania w Formularzu ofertowym liczby dni przyjmuje się, że </w:t>
      </w:r>
      <w:r w:rsidRPr="00446DEB">
        <w:rPr>
          <w:rFonts w:cs="Arial"/>
          <w:i/>
          <w:sz w:val="18"/>
          <w:szCs w:val="18"/>
          <w:u w:val="single"/>
        </w:rPr>
        <w:t>Wykonawca zaproponował najwyższą liczbę dni, tj. 5 dni</w:t>
      </w:r>
      <w:r w:rsidRPr="00446DEB">
        <w:rPr>
          <w:rFonts w:cs="Arial"/>
          <w:i/>
          <w:sz w:val="18"/>
          <w:szCs w:val="18"/>
        </w:rPr>
        <w:t xml:space="preserve"> jako termin gotowości do rozpoczęcia prac od dnia wskazanego przez Zamawiającego, zgodnie z oświadczeniem zawartym w Formularzu ofertowym i w tym przypadku otrzyma minimalną liczbę tj. 8 pkt.</w:t>
      </w:r>
    </w:p>
    <w:p w14:paraId="1B2A4B2F" w14:textId="77777777" w:rsidR="00F86D1F" w:rsidRPr="00446DEB" w:rsidRDefault="00F86D1F" w:rsidP="00F86D1F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dłuższy niż 5 dni termin gotowości do rozpoczęcia prac od dnia wskazanego przez Zamawiającego </w:t>
      </w:r>
      <w:r w:rsidRPr="00446DEB">
        <w:rPr>
          <w:rFonts w:cs="Arial"/>
          <w:sz w:val="18"/>
          <w:szCs w:val="18"/>
        </w:rPr>
        <w:t>.</w:t>
      </w:r>
    </w:p>
    <w:p w14:paraId="13E8CBBB" w14:textId="1F9A9707" w:rsidR="00CD42FD" w:rsidRDefault="00CD42FD" w:rsidP="001C7F1A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5F091AD3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="00C522D5" w:rsidRPr="00C522D5">
        <w:rPr>
          <w:rFonts w:eastAsia="Verdana" w:cs="Arial"/>
          <w:b/>
          <w:bCs/>
          <w:lang w:eastAsia="pl-PL"/>
        </w:rPr>
        <w:t>Załącznik nr 2</w:t>
      </w:r>
      <w:r w:rsidRPr="00C522D5">
        <w:rPr>
          <w:rFonts w:eastAsia="Verdana" w:cs="Arial"/>
          <w:b/>
          <w:bCs/>
          <w:lang w:eastAsia="pl-PL"/>
        </w:rPr>
        <w:t xml:space="preserve"> do SWZ</w:t>
      </w:r>
      <w:r w:rsidRPr="00C522D5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5040B784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C522D5" w:rsidRPr="00C522D5">
        <w:rPr>
          <w:rFonts w:eastAsia="Times New Roman" w:cs="Arial"/>
          <w:b/>
          <w:lang w:eastAsia="pl-PL"/>
        </w:rPr>
        <w:t>Załącznik nr 2</w:t>
      </w:r>
      <w:r w:rsidR="000A3969" w:rsidRPr="00C522D5">
        <w:rPr>
          <w:rFonts w:eastAsia="Times New Roman" w:cs="Arial"/>
          <w:b/>
          <w:lang w:eastAsia="pl-PL"/>
        </w:rPr>
        <w:t xml:space="preserve"> do </w:t>
      </w:r>
      <w:r w:rsidRPr="00C522D5">
        <w:rPr>
          <w:rFonts w:eastAsia="Times New Roman" w:cs="Arial"/>
          <w:b/>
          <w:lang w:eastAsia="pl-PL"/>
        </w:rPr>
        <w:t>SWZ</w:t>
      </w:r>
      <w:r w:rsidRPr="00C522D5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lastRenderedPageBreak/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1D2CB732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312AA3D9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0FD57E2A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70F3B1B3" w14:textId="014C3BA1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592DCAD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68093F91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1C1E43A8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3ED41C0D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12ADFA88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0B0D8C2B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1D862883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54416AE4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5B2068AA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5E8AE8E5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lastRenderedPageBreak/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3D3C6AD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0ADAEACB" w14:textId="2DE1C6F9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B6E2F29" w14:textId="44633FE1" w:rsidR="00D305F8" w:rsidRDefault="001C7F1A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…………………………………………………………..</w:t>
      </w:r>
    </w:p>
    <w:p w14:paraId="1D140154" w14:textId="7DED970B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CE3B43">
        <w:rPr>
          <w:rFonts w:eastAsia="Times New Roman" w:cs="Arial"/>
          <w:b/>
          <w:lang w:eastAsia="pl-PL"/>
        </w:rPr>
        <w:t>ych</w:t>
      </w:r>
      <w:proofErr w:type="spellEnd"/>
      <w:r w:rsidRPr="00CE3B43">
        <w:rPr>
          <w:rFonts w:eastAsia="Times New Roman" w:cs="Arial"/>
          <w:b/>
          <w:lang w:eastAsia="pl-PL"/>
        </w:rPr>
        <w:t xml:space="preserve">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055C29D6" w:rsidR="00CE3B43" w:rsidRPr="00CE3B43" w:rsidRDefault="00F24E46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77C878" wp14:editId="0DDAFED8">
            <wp:simplePos x="0" y="0"/>
            <wp:positionH relativeFrom="margin">
              <wp:posOffset>97155</wp:posOffset>
            </wp:positionH>
            <wp:positionV relativeFrom="margin">
              <wp:posOffset>6974840</wp:posOffset>
            </wp:positionV>
            <wp:extent cx="1722120" cy="12496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B43"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0CB5AF6E" w14:textId="20078A99" w:rsid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</w:p>
    <w:p w14:paraId="736B10AF" w14:textId="1EE890A0" w:rsidR="002D6F59" w:rsidRDefault="002D6F59" w:rsidP="00B870E2">
      <w:pPr>
        <w:spacing w:after="0" w:line="276" w:lineRule="auto"/>
        <w:jc w:val="both"/>
      </w:pPr>
    </w:p>
    <w:sectPr w:rsidR="002D6F59" w:rsidSect="00E4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1CD50" w14:textId="77777777" w:rsidR="00862043" w:rsidRDefault="00862043" w:rsidP="006F18C2">
      <w:pPr>
        <w:spacing w:after="0" w:line="240" w:lineRule="auto"/>
      </w:pPr>
      <w:r>
        <w:separator/>
      </w:r>
    </w:p>
  </w:endnote>
  <w:endnote w:type="continuationSeparator" w:id="0">
    <w:p w14:paraId="116DDE32" w14:textId="77777777" w:rsidR="00862043" w:rsidRDefault="0086204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62ACB" w14:textId="77777777" w:rsidR="00384891" w:rsidRDefault="00384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582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5CA29" w14:textId="77777777" w:rsidR="00E97675" w:rsidRDefault="00E97675" w:rsidP="00384891">
            <w:pPr>
              <w:pStyle w:val="Stopka"/>
              <w:rPr>
                <w:noProof/>
                <w:lang w:eastAsia="pl-PL"/>
              </w:rPr>
            </w:pPr>
          </w:p>
          <w:p w14:paraId="4A0EE31C" w14:textId="7F696381" w:rsidR="00BE7AC8" w:rsidRDefault="00384891" w:rsidP="00384891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6E19A06E" wp14:editId="59F230C5">
                  <wp:extent cx="5372100" cy="7905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do dokumentów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850" cy="79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E7AC8">
              <w:t xml:space="preserve"> Strona </w:t>
            </w:r>
            <w:r w:rsidR="00BE7AC8">
              <w:rPr>
                <w:b/>
                <w:bCs/>
                <w:sz w:val="24"/>
                <w:szCs w:val="24"/>
              </w:rPr>
              <w:fldChar w:fldCharType="begin"/>
            </w:r>
            <w:r w:rsidR="00BE7AC8">
              <w:rPr>
                <w:b/>
                <w:bCs/>
              </w:rPr>
              <w:instrText>PAGE</w:instrText>
            </w:r>
            <w:r w:rsidR="00BE7AC8">
              <w:rPr>
                <w:b/>
                <w:bCs/>
                <w:sz w:val="24"/>
                <w:szCs w:val="24"/>
              </w:rPr>
              <w:fldChar w:fldCharType="separate"/>
            </w:r>
            <w:r w:rsidR="00E97675">
              <w:rPr>
                <w:b/>
                <w:bCs/>
                <w:noProof/>
              </w:rPr>
              <w:t>1</w:t>
            </w:r>
            <w:r w:rsidR="00BE7AC8">
              <w:rPr>
                <w:b/>
                <w:bCs/>
                <w:sz w:val="24"/>
                <w:szCs w:val="24"/>
              </w:rPr>
              <w:fldChar w:fldCharType="end"/>
            </w:r>
            <w:r w:rsidR="00BE7AC8">
              <w:t xml:space="preserve"> z </w:t>
            </w:r>
            <w:r w:rsidR="00BE7AC8">
              <w:rPr>
                <w:b/>
                <w:bCs/>
                <w:sz w:val="24"/>
                <w:szCs w:val="24"/>
              </w:rPr>
              <w:fldChar w:fldCharType="begin"/>
            </w:r>
            <w:r w:rsidR="00BE7AC8">
              <w:rPr>
                <w:b/>
                <w:bCs/>
              </w:rPr>
              <w:instrText>NUMPAGES</w:instrText>
            </w:r>
            <w:r w:rsidR="00BE7AC8">
              <w:rPr>
                <w:b/>
                <w:bCs/>
                <w:sz w:val="24"/>
                <w:szCs w:val="24"/>
              </w:rPr>
              <w:fldChar w:fldCharType="separate"/>
            </w:r>
            <w:r w:rsidR="00E97675">
              <w:rPr>
                <w:b/>
                <w:bCs/>
                <w:noProof/>
              </w:rPr>
              <w:t>4</w:t>
            </w:r>
            <w:r w:rsidR="00BE7AC8">
              <w:rPr>
                <w:b/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A834" w14:textId="77777777" w:rsidR="00384891" w:rsidRDefault="00384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AD447" w14:textId="77777777" w:rsidR="00862043" w:rsidRDefault="00862043" w:rsidP="006F18C2">
      <w:pPr>
        <w:spacing w:after="0" w:line="240" w:lineRule="auto"/>
      </w:pPr>
      <w:r>
        <w:separator/>
      </w:r>
    </w:p>
  </w:footnote>
  <w:footnote w:type="continuationSeparator" w:id="0">
    <w:p w14:paraId="37FA253B" w14:textId="77777777" w:rsidR="00862043" w:rsidRDefault="00862043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836C" w14:textId="77777777" w:rsidR="00384891" w:rsidRDefault="003848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0C7E2AAA" w:rsidR="008A0AE6" w:rsidRDefault="00F86D1F" w:rsidP="00E45A99">
    <w:pPr>
      <w:spacing w:after="0" w:line="240" w:lineRule="auto"/>
    </w:pPr>
    <w:r>
      <w:t>Znak sprawy: OP-Ż.5000.1</w:t>
    </w:r>
    <w:r w:rsidR="00A47337">
      <w:t>.2022.AS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1D1D" w14:textId="77777777" w:rsidR="00384891" w:rsidRDefault="00384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56A4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50AAF"/>
    <w:rsid w:val="00173935"/>
    <w:rsid w:val="001B6B6B"/>
    <w:rsid w:val="001C7F1A"/>
    <w:rsid w:val="0022755B"/>
    <w:rsid w:val="002522DA"/>
    <w:rsid w:val="00252F94"/>
    <w:rsid w:val="002C2906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84891"/>
    <w:rsid w:val="003C273C"/>
    <w:rsid w:val="003C5D50"/>
    <w:rsid w:val="003D2FBB"/>
    <w:rsid w:val="003D4F42"/>
    <w:rsid w:val="003D7AE5"/>
    <w:rsid w:val="003E0B9D"/>
    <w:rsid w:val="003E2EE5"/>
    <w:rsid w:val="00403E31"/>
    <w:rsid w:val="00407522"/>
    <w:rsid w:val="0041173F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5444"/>
    <w:rsid w:val="00534DD8"/>
    <w:rsid w:val="0055049E"/>
    <w:rsid w:val="005A45BC"/>
    <w:rsid w:val="005A68C6"/>
    <w:rsid w:val="006022F4"/>
    <w:rsid w:val="0060331D"/>
    <w:rsid w:val="00640F7F"/>
    <w:rsid w:val="006F0FCF"/>
    <w:rsid w:val="006F18C2"/>
    <w:rsid w:val="006F6405"/>
    <w:rsid w:val="00746C8A"/>
    <w:rsid w:val="00783D6C"/>
    <w:rsid w:val="00794896"/>
    <w:rsid w:val="007B2BA7"/>
    <w:rsid w:val="007B6AD9"/>
    <w:rsid w:val="00862043"/>
    <w:rsid w:val="00864B7C"/>
    <w:rsid w:val="0086568B"/>
    <w:rsid w:val="00871A47"/>
    <w:rsid w:val="00873DD8"/>
    <w:rsid w:val="00882B33"/>
    <w:rsid w:val="00892459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47337"/>
    <w:rsid w:val="00A53F14"/>
    <w:rsid w:val="00A56B31"/>
    <w:rsid w:val="00A5773C"/>
    <w:rsid w:val="00A954F5"/>
    <w:rsid w:val="00AA37C4"/>
    <w:rsid w:val="00AA3DA1"/>
    <w:rsid w:val="00AC016C"/>
    <w:rsid w:val="00AF570E"/>
    <w:rsid w:val="00B3500A"/>
    <w:rsid w:val="00B60EFD"/>
    <w:rsid w:val="00B870E2"/>
    <w:rsid w:val="00B9643B"/>
    <w:rsid w:val="00BA0F97"/>
    <w:rsid w:val="00BE7AC8"/>
    <w:rsid w:val="00C1427D"/>
    <w:rsid w:val="00C223B5"/>
    <w:rsid w:val="00C22BD6"/>
    <w:rsid w:val="00C33D92"/>
    <w:rsid w:val="00C366B4"/>
    <w:rsid w:val="00C36734"/>
    <w:rsid w:val="00C522D5"/>
    <w:rsid w:val="00CC0546"/>
    <w:rsid w:val="00CD42FD"/>
    <w:rsid w:val="00CE3B43"/>
    <w:rsid w:val="00CE5926"/>
    <w:rsid w:val="00CF6C82"/>
    <w:rsid w:val="00D11999"/>
    <w:rsid w:val="00D218D0"/>
    <w:rsid w:val="00D21C86"/>
    <w:rsid w:val="00D305F8"/>
    <w:rsid w:val="00D465F8"/>
    <w:rsid w:val="00D51195"/>
    <w:rsid w:val="00D55765"/>
    <w:rsid w:val="00D55B7B"/>
    <w:rsid w:val="00D60C36"/>
    <w:rsid w:val="00DD4454"/>
    <w:rsid w:val="00DD54AC"/>
    <w:rsid w:val="00DE7C75"/>
    <w:rsid w:val="00E20803"/>
    <w:rsid w:val="00E42A53"/>
    <w:rsid w:val="00E45A99"/>
    <w:rsid w:val="00E660C9"/>
    <w:rsid w:val="00E762BB"/>
    <w:rsid w:val="00E97675"/>
    <w:rsid w:val="00EE710C"/>
    <w:rsid w:val="00EF041C"/>
    <w:rsid w:val="00EF6E72"/>
    <w:rsid w:val="00F02310"/>
    <w:rsid w:val="00F12F77"/>
    <w:rsid w:val="00F24E46"/>
    <w:rsid w:val="00F50162"/>
    <w:rsid w:val="00F86D1F"/>
    <w:rsid w:val="00FA1055"/>
    <w:rsid w:val="00FC7513"/>
    <w:rsid w:val="00FD15B4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5144-9B7E-40DB-8574-26A728D5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5</cp:revision>
  <cp:lastPrinted>2022-05-25T07:20:00Z</cp:lastPrinted>
  <dcterms:created xsi:type="dcterms:W3CDTF">2022-05-25T07:17:00Z</dcterms:created>
  <dcterms:modified xsi:type="dcterms:W3CDTF">2022-05-26T07:46:00Z</dcterms:modified>
</cp:coreProperties>
</file>